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MALTEPE UNIVERSITY FACULTY OF MEDICINE</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UNDERGRADUATE PROGRAM </w:t>
        <w:br w:type="textWrapping"/>
        <w:t xml:space="preserve">2023-2024 ACADEMIC YEAR</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EDUCATIONAL INFORMATION PACKAGE</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
        <w:gridCol w:w="1505"/>
        <w:gridCol w:w="1505"/>
        <w:gridCol w:w="752"/>
        <w:gridCol w:w="753"/>
        <w:gridCol w:w="1505"/>
        <w:gridCol w:w="1505"/>
        <w:tblGridChange w:id="0">
          <w:tblGrid>
            <w:gridCol w:w="1504"/>
            <w:gridCol w:w="1505"/>
            <w:gridCol w:w="1505"/>
            <w:gridCol w:w="752"/>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INFORMATION</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Name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sz w:val="18"/>
                <w:szCs w:val="18"/>
              </w:rPr>
            </w:pPr>
            <w:r w:rsidDel="00000000" w:rsidR="00000000" w:rsidRPr="00000000">
              <w:rPr>
                <w:b w:val="1"/>
                <w:sz w:val="20"/>
                <w:szCs w:val="20"/>
                <w:rtl w:val="0"/>
              </w:rPr>
              <w:t xml:space="preserve">Clinical Ethics Clerkship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Code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MED 516</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Phase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Level of the Course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Undergraduate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Language of the Course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English</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Mode of Delivery</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Face to face, E-Learning ,  hybrid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Lesson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Compulsory</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Practice/Laboratuary Site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Maltepe University Medical Faculty Hospital,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Suggested Courses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r>
        <w:trPr>
          <w:cantSplit w:val="0"/>
          <w:trHeight w:val="227"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Prerequisite</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MED 100 </w:t>
              <w:br w:type="textWrapping"/>
              <w:t xml:space="preserve">2. MED 200</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MED 300</w:t>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All courses in Phase 4</w:t>
            </w:r>
          </w:p>
        </w:tc>
        <w:tc>
          <w:tcPr>
            <w:gridSpan w:val="3"/>
            <w:shd w:fill="auto" w:val="clear"/>
          </w:tcPr>
          <w:p w:rsidR="00000000" w:rsidDel="00000000" w:rsidP="00000000" w:rsidRDefault="00000000" w:rsidRPr="00000000" w14:paraId="0000002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Concurrent Requirements:</w:t>
            </w:r>
          </w:p>
          <w:p w:rsidR="00000000" w:rsidDel="00000000" w:rsidP="00000000" w:rsidRDefault="00000000" w:rsidRPr="00000000" w14:paraId="0000002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bl>
    <w:p w:rsidR="00000000" w:rsidDel="00000000" w:rsidP="00000000" w:rsidRDefault="00000000" w:rsidRPr="00000000" w14:paraId="00000032">
      <w:pPr>
        <w:rPr>
          <w:b w:val="1"/>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552"/>
        <w:gridCol w:w="2038"/>
        <w:gridCol w:w="2039"/>
        <w:tblGridChange w:id="0">
          <w:tblGrid>
            <w:gridCol w:w="2400"/>
            <w:gridCol w:w="2552"/>
            <w:gridCol w:w="2038"/>
            <w:gridCol w:w="2039"/>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ECTS </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ECTS Credits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Theoretical Lecture Hours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Practical Hours</w:t>
            </w:r>
          </w:p>
        </w:tc>
        <w:tc>
          <w:tcPr>
            <w:shd w:fill="auto" w:val="cle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Duration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1</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10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10</w:t>
            </w:r>
            <w:r w:rsidDel="00000000" w:rsidR="00000000" w:rsidRPr="00000000">
              <w:rPr>
                <w:rtl w:val="0"/>
              </w:rPr>
            </w:r>
          </w:p>
        </w:tc>
        <w:tc>
          <w:tcPr>
            <w:shd w:fill="auto" w:val="cle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1 week</w:t>
            </w:r>
            <w:r w:rsidDel="00000000" w:rsidR="00000000" w:rsidRPr="00000000">
              <w:rPr>
                <w:rtl w:val="0"/>
              </w:rPr>
            </w:r>
          </w:p>
        </w:tc>
      </w:tr>
    </w:tbl>
    <w:p w:rsidR="00000000" w:rsidDel="00000000" w:rsidP="00000000" w:rsidRDefault="00000000" w:rsidRPr="00000000" w14:paraId="0000003F">
      <w:pPr>
        <w:rPr>
          <w:b w:val="1"/>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COORDINATORS AND INSTRUCTORS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Course Coordinator, Contact Details  and Office Hours: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Ayşegül ERDEMİR, PdD, Professor, Maltepe University, Faculty of Medicine</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hyperlink r:id="rId7">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ayseguldemirhanerdemir@gmail.com</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Office Hours: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Thursday: 10:00-12:00</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48">
      <w:pPr>
        <w:rPr>
          <w:b w:val="1"/>
        </w:rPr>
      </w:pPr>
      <w:r w:rsidDel="00000000" w:rsidR="00000000" w:rsidRPr="00000000">
        <w:rPr>
          <w:rtl w:val="0"/>
        </w:rPr>
      </w:r>
    </w:p>
    <w:tbl>
      <w:tblPr>
        <w:tblStyle w:val="Table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 OBJECTIVE AND CATEGORY OF THE COURSE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main issues of medical ethics are duties and responsibilities of the physians. The other issues are morality, doctor-patient relationship, medical ethics and the patient's rights laws, important for medicine. Medical ethics course helps students to solve difficult situations when faced with cases of patients. To comply with the ethical principles in their relations with their colleagues to be informed. </w:t>
            </w:r>
          </w:p>
          <w:p w:rsidR="00000000" w:rsidDel="00000000" w:rsidP="00000000" w:rsidRDefault="00000000" w:rsidRPr="00000000" w14:paraId="0000004B">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5"/>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3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CATEGORY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E">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Basic vocational course</w:t>
                  </w:r>
                </w:p>
              </w:tc>
              <w:tc>
                <w:tcPr>
                  <w:shd w:fill="auto" w:val="clear"/>
                  <w:tcMar>
                    <w:top w:w="100.0" w:type="dxa"/>
                    <w:left w:w="100.0" w:type="dxa"/>
                    <w:bottom w:w="100.0" w:type="dxa"/>
                    <w:right w:w="100.0" w:type="dxa"/>
                  </w:tcMa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Specialization / Field Course</w:t>
                  </w:r>
                </w:p>
              </w:tc>
              <w:tc>
                <w:tcPr>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Support lectures</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4">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Transferable skill courses</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6">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Humanities, Communication and Management skill courses</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59">
      <w:pPr>
        <w:rPr>
          <w:b w:val="1"/>
        </w:rPr>
      </w:pPr>
      <w:r w:rsidDel="00000000" w:rsidR="00000000" w:rsidRPr="00000000">
        <w:rPr>
          <w:rtl w:val="0"/>
        </w:rPr>
      </w:r>
    </w:p>
    <w:tbl>
      <w:tblPr>
        <w:tblStyle w:val="Table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LEARNING OUTCOMES, SUB-SKILLS and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Students completing this course;</w:t>
            </w:r>
          </w:p>
          <w:tbl>
            <w:tblPr>
              <w:tblStyle w:val="Table7"/>
              <w:tblW w:w="879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
              <w:gridCol w:w="5706"/>
              <w:gridCol w:w="1229"/>
              <w:gridCol w:w="993"/>
              <w:tblGridChange w:id="0">
                <w:tblGrid>
                  <w:gridCol w:w="865"/>
                  <w:gridCol w:w="5706"/>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C">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Sequence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Learning Output / Sub - Skills / Competencies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E">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Education method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F">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MR Method</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0">
                  <w:pPr>
                    <w:widowControl w:val="0"/>
                    <w:jc w:val="center"/>
                    <w:rPr>
                      <w:rFonts w:ascii="Times New Roman" w:cs="Times New Roman" w:eastAsia="Times New Roman" w:hAnsi="Times New Roman"/>
                      <w:b w:val="1"/>
                      <w:sz w:val="18"/>
                      <w:szCs w:val="18"/>
                    </w:rPr>
                  </w:pPr>
                  <w:bookmarkStart w:colFirst="0" w:colLast="0" w:name="_gjdgxs" w:id="0"/>
                  <w:bookmarkEnd w:id="0"/>
                  <w:r w:rsidDel="00000000" w:rsidR="00000000" w:rsidRPr="00000000">
                    <w:rPr>
                      <w:rFonts w:ascii="Times New Roman" w:cs="Times New Roman" w:eastAsia="Times New Roman" w:hAnsi="Times New Roman"/>
                      <w:b w:val="1"/>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1">
                  <w:pPr>
                    <w:widowControl w:val="0"/>
                    <w:rPr>
                      <w:rFonts w:ascii="Times New Roman" w:cs="Times New Roman" w:eastAsia="Times New Roman" w:hAnsi="Times New Roman"/>
                      <w:color w:val="ff0000"/>
                      <w:sz w:val="18"/>
                      <w:szCs w:val="18"/>
                    </w:rPr>
                  </w:pPr>
                  <w:r w:rsidDel="00000000" w:rsidR="00000000" w:rsidRPr="00000000">
                    <w:rPr>
                      <w:sz w:val="16"/>
                      <w:szCs w:val="16"/>
                      <w:rtl w:val="0"/>
                    </w:rPr>
                    <w:t xml:space="preserve">Students separate the concept of patient and disease.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2">
                  <w:pPr>
                    <w:widowControl w:val="0"/>
                    <w:jc w:val="center"/>
                    <w:rPr>
                      <w:rFonts w:ascii="Times New Roman" w:cs="Times New Roman" w:eastAsia="Times New Roman" w:hAnsi="Times New Roman"/>
                      <w:color w:val="ff0000"/>
                      <w:sz w:val="18"/>
                      <w:szCs w:val="18"/>
                    </w:rPr>
                  </w:pPr>
                  <w:r w:rsidDel="00000000" w:rsidR="00000000" w:rsidRPr="00000000">
                    <w:rPr>
                      <w:sz w:val="16"/>
                      <w:szCs w:val="16"/>
                      <w:rtl w:val="0"/>
                    </w:rPr>
                    <w:t xml:space="preserve">EY2, 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3">
                  <w:pPr>
                    <w:widowControl w:val="0"/>
                    <w:jc w:val="center"/>
                    <w:rPr>
                      <w:rFonts w:ascii="Times New Roman" w:cs="Times New Roman" w:eastAsia="Times New Roman" w:hAnsi="Times New Roman"/>
                      <w:color w:val="ff0000"/>
                      <w:sz w:val="18"/>
                      <w:szCs w:val="18"/>
                    </w:rPr>
                  </w:pPr>
                  <w:r w:rsidDel="00000000" w:rsidR="00000000" w:rsidRPr="00000000">
                    <w:rPr>
                      <w:sz w:val="16"/>
                      <w:szCs w:val="16"/>
                      <w:rtl w:val="0"/>
                    </w:rPr>
                    <w:t xml:space="preserve">ÖD1, ÖD4, ÖD5, ÖD7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4">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5">
                  <w:pPr>
                    <w:spacing w:line="240" w:lineRule="auto"/>
                    <w:rPr>
                      <w:rFonts w:ascii="Times New Roman" w:cs="Times New Roman" w:eastAsia="Times New Roman" w:hAnsi="Times New Roman"/>
                      <w:color w:val="ff0000"/>
                      <w:sz w:val="18"/>
                      <w:szCs w:val="18"/>
                    </w:rPr>
                  </w:pPr>
                  <w:r w:rsidDel="00000000" w:rsidR="00000000" w:rsidRPr="00000000">
                    <w:rPr>
                      <w:color w:val="000000"/>
                      <w:sz w:val="16"/>
                      <w:szCs w:val="16"/>
                      <w:rtl w:val="0"/>
                    </w:rPr>
                    <w:t xml:space="preserve">Students can be balance harm and benefits for the patients and their rights at every stage during the examination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6">
                  <w:pPr>
                    <w:widowControl w:val="0"/>
                    <w:jc w:val="center"/>
                    <w:rPr>
                      <w:rFonts w:ascii="Times New Roman" w:cs="Times New Roman" w:eastAsia="Times New Roman" w:hAnsi="Times New Roman"/>
                      <w:color w:val="ff0000"/>
                      <w:sz w:val="18"/>
                      <w:szCs w:val="18"/>
                    </w:rPr>
                  </w:pPr>
                  <w:r w:rsidDel="00000000" w:rsidR="00000000" w:rsidRPr="00000000">
                    <w:rPr>
                      <w:sz w:val="16"/>
                      <w:szCs w:val="16"/>
                      <w:rtl w:val="0"/>
                    </w:rPr>
                    <w:t xml:space="preserve">EY2, 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7">
                  <w:pPr>
                    <w:widowControl w:val="0"/>
                    <w:jc w:val="center"/>
                    <w:rPr>
                      <w:rFonts w:ascii="Times New Roman" w:cs="Times New Roman" w:eastAsia="Times New Roman" w:hAnsi="Times New Roman"/>
                      <w:color w:val="ff0000"/>
                      <w:sz w:val="18"/>
                      <w:szCs w:val="18"/>
                    </w:rPr>
                  </w:pPr>
                  <w:r w:rsidDel="00000000" w:rsidR="00000000" w:rsidRPr="00000000">
                    <w:rPr>
                      <w:sz w:val="16"/>
                      <w:szCs w:val="16"/>
                      <w:rtl w:val="0"/>
                    </w:rPr>
                    <w:t xml:space="preserve">ÖD1, ÖD4, ÖD5, ÖD7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8">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9">
                  <w:pPr>
                    <w:spacing w:line="240" w:lineRule="auto"/>
                    <w:rPr>
                      <w:rFonts w:ascii="Times New Roman" w:cs="Times New Roman" w:eastAsia="Times New Roman" w:hAnsi="Times New Roman"/>
                      <w:color w:val="ff0000"/>
                      <w:sz w:val="18"/>
                      <w:szCs w:val="18"/>
                    </w:rPr>
                  </w:pPr>
                  <w:r w:rsidDel="00000000" w:rsidR="00000000" w:rsidRPr="00000000">
                    <w:rPr>
                      <w:color w:val="000000"/>
                      <w:sz w:val="16"/>
                      <w:szCs w:val="16"/>
                      <w:rtl w:val="0"/>
                    </w:rPr>
                    <w:t xml:space="preserve">Students learn to respect to human rights,secret principles and the principles of justice.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A">
                  <w:pPr>
                    <w:widowControl w:val="0"/>
                    <w:jc w:val="center"/>
                    <w:rPr>
                      <w:rFonts w:ascii="Times New Roman" w:cs="Times New Roman" w:eastAsia="Times New Roman" w:hAnsi="Times New Roman"/>
                      <w:color w:val="ff0000"/>
                      <w:sz w:val="18"/>
                      <w:szCs w:val="18"/>
                    </w:rPr>
                  </w:pPr>
                  <w:r w:rsidDel="00000000" w:rsidR="00000000" w:rsidRPr="00000000">
                    <w:rPr>
                      <w:sz w:val="16"/>
                      <w:szCs w:val="16"/>
                      <w:rtl w:val="0"/>
                    </w:rPr>
                    <w:t xml:space="preserve">EY2, 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B">
                  <w:pPr>
                    <w:widowControl w:val="0"/>
                    <w:jc w:val="center"/>
                    <w:rPr>
                      <w:rFonts w:ascii="Times New Roman" w:cs="Times New Roman" w:eastAsia="Times New Roman" w:hAnsi="Times New Roman"/>
                      <w:color w:val="ff0000"/>
                      <w:sz w:val="18"/>
                      <w:szCs w:val="18"/>
                    </w:rPr>
                  </w:pPr>
                  <w:r w:rsidDel="00000000" w:rsidR="00000000" w:rsidRPr="00000000">
                    <w:rPr>
                      <w:sz w:val="16"/>
                      <w:szCs w:val="16"/>
                      <w:rtl w:val="0"/>
                    </w:rPr>
                    <w:t xml:space="preserve">ÖD1, ÖD4, ÖD5, ÖD7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D">
                  <w:pPr>
                    <w:widowControl w:val="0"/>
                    <w:rPr>
                      <w:rFonts w:ascii="Times New Roman" w:cs="Times New Roman" w:eastAsia="Times New Roman" w:hAnsi="Times New Roman"/>
                      <w:color w:val="ff0000"/>
                      <w:sz w:val="18"/>
                      <w:szCs w:val="18"/>
                    </w:rPr>
                  </w:pPr>
                  <w:r w:rsidDel="00000000" w:rsidR="00000000" w:rsidRPr="00000000">
                    <w:rPr>
                      <w:color w:val="000000"/>
                      <w:sz w:val="16"/>
                      <w:szCs w:val="16"/>
                      <w:rtl w:val="0"/>
                    </w:rPr>
                    <w:t xml:space="preserve">Student learns ethical principles.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E">
                  <w:pPr>
                    <w:widowControl w:val="0"/>
                    <w:jc w:val="center"/>
                    <w:rPr>
                      <w:rFonts w:ascii="Times New Roman" w:cs="Times New Roman" w:eastAsia="Times New Roman" w:hAnsi="Times New Roman"/>
                      <w:color w:val="ff0000"/>
                      <w:sz w:val="18"/>
                      <w:szCs w:val="18"/>
                    </w:rPr>
                  </w:pPr>
                  <w:r w:rsidDel="00000000" w:rsidR="00000000" w:rsidRPr="00000000">
                    <w:rPr>
                      <w:sz w:val="16"/>
                      <w:szCs w:val="16"/>
                      <w:rtl w:val="0"/>
                    </w:rPr>
                    <w:t xml:space="preserve">EY2, 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6F">
                  <w:pPr>
                    <w:widowControl w:val="0"/>
                    <w:jc w:val="center"/>
                    <w:rPr>
                      <w:rFonts w:ascii="Times New Roman" w:cs="Times New Roman" w:eastAsia="Times New Roman" w:hAnsi="Times New Roman"/>
                      <w:color w:val="ff0000"/>
                      <w:sz w:val="18"/>
                      <w:szCs w:val="18"/>
                    </w:rPr>
                  </w:pPr>
                  <w:r w:rsidDel="00000000" w:rsidR="00000000" w:rsidRPr="00000000">
                    <w:rPr>
                      <w:sz w:val="16"/>
                      <w:szCs w:val="16"/>
                      <w:rtl w:val="0"/>
                    </w:rPr>
                    <w:t xml:space="preserve">ÖD1, ÖD4, ÖD5, ÖD7</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0">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tcBorders>
                    <w:top w:color="000000" w:space="0" w:sz="6" w:val="single"/>
                    <w:left w:color="cccccc"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1">
                  <w:pPr>
                    <w:widowControl w:val="0"/>
                    <w:rPr>
                      <w:rFonts w:ascii="Times New Roman" w:cs="Times New Roman" w:eastAsia="Times New Roman" w:hAnsi="Times New Roman"/>
                      <w:color w:val="ff0000"/>
                      <w:sz w:val="18"/>
                      <w:szCs w:val="18"/>
                    </w:rPr>
                  </w:pPr>
                  <w:r w:rsidDel="00000000" w:rsidR="00000000" w:rsidRPr="00000000">
                    <w:rPr>
                      <w:color w:val="000000"/>
                      <w:sz w:val="16"/>
                      <w:szCs w:val="16"/>
                      <w:rtl w:val="0"/>
                    </w:rPr>
                    <w:t xml:space="preserve">Students learns some codes about cliniical ethics.</w:t>
                  </w:r>
                  <w:r w:rsidDel="00000000" w:rsidR="00000000" w:rsidRPr="00000000">
                    <w:rPr>
                      <w:rtl w:val="0"/>
                    </w:rPr>
                  </w:r>
                </w:p>
              </w:tc>
              <w:tc>
                <w:tcPr>
                  <w:tcBorders>
                    <w:top w:color="000000" w:space="0" w:sz="6" w:val="single"/>
                    <w:left w:color="cccccc"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Times New Roman" w:cs="Times New Roman" w:eastAsia="Times New Roman" w:hAnsi="Times New Roman"/>
                      <w:color w:val="ff0000"/>
                      <w:sz w:val="18"/>
                      <w:szCs w:val="18"/>
                    </w:rPr>
                  </w:pPr>
                  <w:r w:rsidDel="00000000" w:rsidR="00000000" w:rsidRPr="00000000">
                    <w:rPr>
                      <w:rtl w:val="0"/>
                    </w:rPr>
                  </w:r>
                </w:p>
              </w:tc>
              <w:tc>
                <w:tcPr>
                  <w:tcBorders>
                    <w:top w:color="000000" w:space="0" w:sz="6" w:val="single"/>
                    <w:left w:color="cccccc"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Times New Roman" w:cs="Times New Roman" w:eastAsia="Times New Roman" w:hAnsi="Times New Roman"/>
                      <w:color w:val="ff0000"/>
                      <w:sz w:val="18"/>
                      <w:szCs w:val="18"/>
                    </w:rPr>
                  </w:pPr>
                  <w:r w:rsidDel="00000000" w:rsidR="00000000" w:rsidRPr="00000000">
                    <w:rPr>
                      <w:rtl w:val="0"/>
                    </w:rPr>
                  </w:r>
                </w:p>
              </w:tc>
            </w:tr>
          </w:tbl>
          <w:p w:rsidR="00000000" w:rsidDel="00000000" w:rsidP="00000000" w:rsidRDefault="00000000" w:rsidRPr="00000000" w14:paraId="00000074">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075">
      <w:pPr>
        <w:rPr>
          <w:b w:val="1"/>
        </w:rPr>
      </w:pPr>
      <w:r w:rsidDel="00000000" w:rsidR="00000000" w:rsidRPr="00000000">
        <w:rPr>
          <w:rtl w:val="0"/>
        </w:rPr>
      </w:r>
    </w:p>
    <w:tbl>
      <w:tblPr>
        <w:tblStyle w:val="Table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7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GENERAL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7">
            <w:pPr>
              <w:numPr>
                <w:ilvl w:val="0"/>
                <w:numId w:val="2"/>
              </w:numPr>
              <w:spacing w:line="240" w:lineRule="auto"/>
              <w:ind w:left="720" w:hanging="360"/>
              <w:jc w:val="both"/>
              <w:rPr>
                <w:b w:val="1"/>
                <w:sz w:val="20"/>
                <w:szCs w:val="20"/>
              </w:rPr>
            </w:pPr>
            <w:r w:rsidDel="00000000" w:rsidR="00000000" w:rsidRPr="00000000">
              <w:rPr>
                <w:sz w:val="20"/>
                <w:szCs w:val="20"/>
                <w:rtl w:val="0"/>
              </w:rPr>
              <w:t xml:space="preserve">Productive</w:t>
            </w:r>
            <w:r w:rsidDel="00000000" w:rsidR="00000000" w:rsidRPr="00000000">
              <w:rPr>
                <w:rtl w:val="0"/>
              </w:rPr>
            </w:r>
          </w:p>
          <w:p w:rsidR="00000000" w:rsidDel="00000000" w:rsidP="00000000" w:rsidRDefault="00000000" w:rsidRPr="00000000" w14:paraId="00000078">
            <w:pPr>
              <w:numPr>
                <w:ilvl w:val="0"/>
                <w:numId w:val="2"/>
              </w:numPr>
              <w:spacing w:line="240" w:lineRule="auto"/>
              <w:ind w:left="720" w:hanging="360"/>
              <w:rPr>
                <w:sz w:val="20"/>
                <w:szCs w:val="20"/>
              </w:rPr>
            </w:pPr>
            <w:r w:rsidDel="00000000" w:rsidR="00000000" w:rsidRPr="00000000">
              <w:rPr>
                <w:sz w:val="20"/>
                <w:szCs w:val="20"/>
                <w:rtl w:val="0"/>
              </w:rPr>
              <w:t xml:space="preserve">Rational</w:t>
            </w:r>
          </w:p>
          <w:p w:rsidR="00000000" w:rsidDel="00000000" w:rsidP="00000000" w:rsidRDefault="00000000" w:rsidRPr="00000000" w14:paraId="00000079">
            <w:pPr>
              <w:numPr>
                <w:ilvl w:val="0"/>
                <w:numId w:val="2"/>
              </w:numPr>
              <w:spacing w:line="240" w:lineRule="auto"/>
              <w:ind w:left="720" w:hanging="360"/>
              <w:rPr>
                <w:sz w:val="20"/>
                <w:szCs w:val="20"/>
              </w:rPr>
            </w:pPr>
            <w:r w:rsidDel="00000000" w:rsidR="00000000" w:rsidRPr="00000000">
              <w:rPr>
                <w:sz w:val="20"/>
                <w:szCs w:val="20"/>
                <w:rtl w:val="0"/>
              </w:rPr>
              <w:t xml:space="preserve">Creative</w:t>
            </w:r>
          </w:p>
          <w:p w:rsidR="00000000" w:rsidDel="00000000" w:rsidP="00000000" w:rsidRDefault="00000000" w:rsidRPr="00000000" w14:paraId="0000007A">
            <w:pPr>
              <w:numPr>
                <w:ilvl w:val="0"/>
                <w:numId w:val="2"/>
              </w:numPr>
              <w:spacing w:line="240" w:lineRule="auto"/>
              <w:ind w:left="720" w:hanging="360"/>
              <w:rPr>
                <w:sz w:val="20"/>
                <w:szCs w:val="20"/>
              </w:rPr>
            </w:pPr>
            <w:r w:rsidDel="00000000" w:rsidR="00000000" w:rsidRPr="00000000">
              <w:rPr>
                <w:sz w:val="20"/>
                <w:szCs w:val="20"/>
                <w:rtl w:val="0"/>
              </w:rPr>
              <w:t xml:space="preserve">Ethical</w:t>
            </w:r>
          </w:p>
          <w:p w:rsidR="00000000" w:rsidDel="00000000" w:rsidP="00000000" w:rsidRDefault="00000000" w:rsidRPr="00000000" w14:paraId="0000007B">
            <w:pPr>
              <w:numPr>
                <w:ilvl w:val="0"/>
                <w:numId w:val="2"/>
              </w:numPr>
              <w:spacing w:line="240" w:lineRule="auto"/>
              <w:ind w:left="720" w:hanging="360"/>
              <w:rPr>
                <w:sz w:val="20"/>
                <w:szCs w:val="20"/>
              </w:rPr>
            </w:pPr>
            <w:r w:rsidDel="00000000" w:rsidR="00000000" w:rsidRPr="00000000">
              <w:rPr>
                <w:sz w:val="20"/>
                <w:szCs w:val="20"/>
                <w:rtl w:val="0"/>
              </w:rPr>
              <w:t xml:space="preserve">Respectful to differences</w:t>
            </w:r>
          </w:p>
          <w:p w:rsidR="00000000" w:rsidDel="00000000" w:rsidP="00000000" w:rsidRDefault="00000000" w:rsidRPr="00000000" w14:paraId="0000007C">
            <w:pPr>
              <w:numPr>
                <w:ilvl w:val="0"/>
                <w:numId w:val="2"/>
              </w:numPr>
              <w:spacing w:line="240" w:lineRule="auto"/>
              <w:ind w:left="720" w:hanging="360"/>
              <w:rPr>
                <w:sz w:val="20"/>
                <w:szCs w:val="20"/>
              </w:rPr>
            </w:pPr>
            <w:r w:rsidDel="00000000" w:rsidR="00000000" w:rsidRPr="00000000">
              <w:rPr>
                <w:sz w:val="20"/>
                <w:szCs w:val="20"/>
                <w:rtl w:val="0"/>
              </w:rPr>
              <w:t xml:space="preserve">Sensitive to social issues</w:t>
            </w:r>
          </w:p>
          <w:p w:rsidR="00000000" w:rsidDel="00000000" w:rsidP="00000000" w:rsidRDefault="00000000" w:rsidRPr="00000000" w14:paraId="0000007D">
            <w:pPr>
              <w:numPr>
                <w:ilvl w:val="0"/>
                <w:numId w:val="2"/>
              </w:numPr>
              <w:spacing w:line="240" w:lineRule="auto"/>
              <w:ind w:left="720" w:hanging="360"/>
              <w:rPr>
                <w:sz w:val="20"/>
                <w:szCs w:val="20"/>
              </w:rPr>
            </w:pPr>
            <w:r w:rsidDel="00000000" w:rsidR="00000000" w:rsidRPr="00000000">
              <w:rPr>
                <w:sz w:val="20"/>
                <w:szCs w:val="20"/>
                <w:rtl w:val="0"/>
              </w:rPr>
              <w:t xml:space="preserve">able to use own language effectively</w:t>
            </w:r>
          </w:p>
          <w:p w:rsidR="00000000" w:rsidDel="00000000" w:rsidP="00000000" w:rsidRDefault="00000000" w:rsidRPr="00000000" w14:paraId="0000007E">
            <w:pPr>
              <w:numPr>
                <w:ilvl w:val="0"/>
                <w:numId w:val="2"/>
              </w:numPr>
              <w:spacing w:line="240" w:lineRule="auto"/>
              <w:ind w:left="720" w:hanging="360"/>
              <w:rPr>
                <w:sz w:val="20"/>
                <w:szCs w:val="20"/>
              </w:rPr>
            </w:pPr>
            <w:r w:rsidDel="00000000" w:rsidR="00000000" w:rsidRPr="00000000">
              <w:rPr>
                <w:sz w:val="20"/>
                <w:szCs w:val="20"/>
                <w:rtl w:val="0"/>
              </w:rPr>
              <w:t xml:space="preserve">Sensitive to environment</w:t>
            </w:r>
          </w:p>
          <w:p w:rsidR="00000000" w:rsidDel="00000000" w:rsidP="00000000" w:rsidRDefault="00000000" w:rsidRPr="00000000" w14:paraId="0000007F">
            <w:pPr>
              <w:numPr>
                <w:ilvl w:val="0"/>
                <w:numId w:val="2"/>
              </w:numPr>
              <w:spacing w:line="240" w:lineRule="auto"/>
              <w:ind w:left="720" w:hanging="360"/>
              <w:rPr>
                <w:sz w:val="20"/>
                <w:szCs w:val="20"/>
              </w:rPr>
            </w:pPr>
            <w:r w:rsidDel="00000000" w:rsidR="00000000" w:rsidRPr="00000000">
              <w:rPr>
                <w:sz w:val="20"/>
                <w:szCs w:val="20"/>
                <w:rtl w:val="0"/>
              </w:rPr>
              <w:t xml:space="preserve">Able to use a foreign language effectively</w:t>
            </w:r>
          </w:p>
          <w:p w:rsidR="00000000" w:rsidDel="00000000" w:rsidP="00000000" w:rsidRDefault="00000000" w:rsidRPr="00000000" w14:paraId="00000080">
            <w:pPr>
              <w:numPr>
                <w:ilvl w:val="0"/>
                <w:numId w:val="2"/>
              </w:numPr>
              <w:spacing w:line="240" w:lineRule="auto"/>
              <w:ind w:left="720" w:hanging="360"/>
              <w:rPr>
                <w:sz w:val="20"/>
                <w:szCs w:val="20"/>
              </w:rPr>
            </w:pPr>
            <w:r w:rsidDel="00000000" w:rsidR="00000000" w:rsidRPr="00000000">
              <w:rPr>
                <w:sz w:val="20"/>
                <w:szCs w:val="20"/>
                <w:rtl w:val="0"/>
              </w:rPr>
              <w:t xml:space="preserve">Able to adapt to different social roles in various situations</w:t>
            </w:r>
          </w:p>
          <w:p w:rsidR="00000000" w:rsidDel="00000000" w:rsidP="00000000" w:rsidRDefault="00000000" w:rsidRPr="00000000" w14:paraId="00000081">
            <w:pPr>
              <w:numPr>
                <w:ilvl w:val="0"/>
                <w:numId w:val="2"/>
              </w:numPr>
              <w:spacing w:line="240" w:lineRule="auto"/>
              <w:ind w:left="720" w:hanging="360"/>
              <w:rPr>
                <w:sz w:val="20"/>
                <w:szCs w:val="20"/>
              </w:rPr>
            </w:pPr>
            <w:r w:rsidDel="00000000" w:rsidR="00000000" w:rsidRPr="00000000">
              <w:rPr>
                <w:sz w:val="20"/>
                <w:szCs w:val="20"/>
                <w:rtl w:val="0"/>
              </w:rPr>
              <w:t xml:space="preserve">Able to work as a team member</w:t>
            </w:r>
          </w:p>
          <w:p w:rsidR="00000000" w:rsidDel="00000000" w:rsidP="00000000" w:rsidRDefault="00000000" w:rsidRPr="00000000" w14:paraId="00000082">
            <w:pPr>
              <w:numPr>
                <w:ilvl w:val="0"/>
                <w:numId w:val="2"/>
              </w:numPr>
              <w:spacing w:line="240" w:lineRule="auto"/>
              <w:ind w:left="720" w:hanging="360"/>
              <w:rPr>
                <w:sz w:val="20"/>
                <w:szCs w:val="20"/>
              </w:rPr>
            </w:pPr>
            <w:r w:rsidDel="00000000" w:rsidR="00000000" w:rsidRPr="00000000">
              <w:rPr>
                <w:sz w:val="20"/>
                <w:szCs w:val="20"/>
                <w:rtl w:val="0"/>
              </w:rPr>
              <w:t xml:space="preserve">Able to use time effectively</w:t>
            </w:r>
          </w:p>
          <w:p w:rsidR="00000000" w:rsidDel="00000000" w:rsidP="00000000" w:rsidRDefault="00000000" w:rsidRPr="00000000" w14:paraId="00000083">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sz w:val="20"/>
                <w:szCs w:val="20"/>
                <w:rtl w:val="0"/>
              </w:rPr>
              <w:t xml:space="preserve">Having a critical mind</w:t>
            </w:r>
            <w:r w:rsidDel="00000000" w:rsidR="00000000" w:rsidRPr="00000000">
              <w:rPr>
                <w:rtl w:val="0"/>
              </w:rPr>
            </w:r>
          </w:p>
        </w:tc>
      </w:tr>
    </w:tbl>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8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CONTENTS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7">
            <w:pPr>
              <w:jc w:val="both"/>
              <w:rPr>
                <w:b w:val="1"/>
                <w:sz w:val="16"/>
                <w:szCs w:val="16"/>
              </w:rPr>
            </w:pPr>
            <w:r w:rsidDel="00000000" w:rsidR="00000000" w:rsidRPr="00000000">
              <w:rPr>
                <w:sz w:val="16"/>
                <w:szCs w:val="16"/>
                <w:rtl w:val="0"/>
              </w:rPr>
              <w:t xml:space="preserve">Avoid the problem of patient-doctor relationships, approach to communicating with all types of patients and their relatives, respect to patients’ rights, uphold the rights of patients, sense of duty, to teach behavior of autority and responsibilities of the   physicians.</w:t>
            </w: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8C">
            <w:pPr>
              <w:widowControl w:val="0"/>
              <w:spacing w:line="240" w:lineRule="auto"/>
              <w:jc w:val="center"/>
              <w:rPr>
                <w:b w:val="1"/>
                <w:sz w:val="18"/>
                <w:szCs w:val="18"/>
              </w:rPr>
            </w:pPr>
            <w:r w:rsidDel="00000000" w:rsidR="00000000" w:rsidRPr="00000000">
              <w:rPr>
                <w:b w:val="1"/>
                <w:sz w:val="18"/>
                <w:szCs w:val="18"/>
                <w:rtl w:val="0"/>
              </w:rPr>
              <w:t xml:space="preserve">COURSE TEXTBOOKS AND SUPPLEMENTARY READINGS</w:t>
            </w:r>
          </w:p>
        </w:tc>
      </w:tr>
      <w:tr>
        <w:trPr>
          <w:cantSplit w:val="0"/>
          <w:trHeight w:val="108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spacing w:line="240" w:lineRule="auto"/>
              <w:rPr>
                <w:b w:val="1"/>
                <w:sz w:val="18"/>
                <w:szCs w:val="18"/>
              </w:rPr>
            </w:pPr>
            <w:r w:rsidDel="00000000" w:rsidR="00000000" w:rsidRPr="00000000">
              <w:rPr>
                <w:b w:val="1"/>
                <w:sz w:val="18"/>
                <w:szCs w:val="18"/>
                <w:rtl w:val="0"/>
              </w:rPr>
              <w:t xml:space="preserve">Textbooks</w:t>
            </w:r>
          </w:p>
          <w:p w:rsidR="00000000" w:rsidDel="00000000" w:rsidP="00000000" w:rsidRDefault="00000000" w:rsidRPr="00000000" w14:paraId="0000008E">
            <w:pPr>
              <w:spacing w:line="360" w:lineRule="auto"/>
              <w:ind w:right="-108"/>
              <w:jc w:val="both"/>
              <w:rPr>
                <w:sz w:val="16"/>
                <w:szCs w:val="16"/>
              </w:rPr>
            </w:pPr>
            <w:r w:rsidDel="00000000" w:rsidR="00000000" w:rsidRPr="00000000">
              <w:rPr>
                <w:sz w:val="16"/>
                <w:szCs w:val="16"/>
                <w:rtl w:val="0"/>
              </w:rPr>
              <w:t xml:space="preserve">1. Principles of Biomedical Ethics. Oxford University Press(Beauchamp, T.L., Childress, J.F.), New York, 1994,</w:t>
            </w:r>
          </w:p>
          <w:p w:rsidR="00000000" w:rsidDel="00000000" w:rsidP="00000000" w:rsidRDefault="00000000" w:rsidRPr="00000000" w14:paraId="0000008F">
            <w:pPr>
              <w:spacing w:line="360" w:lineRule="auto"/>
              <w:ind w:right="-108"/>
              <w:jc w:val="both"/>
              <w:rPr>
                <w:sz w:val="16"/>
                <w:szCs w:val="16"/>
              </w:rPr>
            </w:pPr>
            <w:r w:rsidDel="00000000" w:rsidR="00000000" w:rsidRPr="00000000">
              <w:rPr>
                <w:sz w:val="16"/>
                <w:szCs w:val="16"/>
                <w:rtl w:val="0"/>
              </w:rPr>
              <w:t xml:space="preserve">2. Lectures on Medical History and Medical Ethics(Erdemir,A,) ,Nobel Tıp Kitabevleri, İst.1994.</w:t>
            </w:r>
          </w:p>
          <w:p w:rsidR="00000000" w:rsidDel="00000000" w:rsidP="00000000" w:rsidRDefault="00000000" w:rsidRPr="00000000" w14:paraId="00000090">
            <w:pPr>
              <w:spacing w:line="360" w:lineRule="auto"/>
              <w:ind w:right="-108"/>
              <w:jc w:val="both"/>
              <w:rPr>
                <w:sz w:val="16"/>
                <w:szCs w:val="16"/>
              </w:rPr>
            </w:pPr>
            <w:r w:rsidDel="00000000" w:rsidR="00000000" w:rsidRPr="00000000">
              <w:rPr>
                <w:sz w:val="16"/>
                <w:szCs w:val="16"/>
                <w:rtl w:val="0"/>
              </w:rPr>
              <w:t xml:space="preserve">3. Medical Ethics(Campbell, A., Gillett, G., Jones, G). Oxford University Press, Oxford 2002.</w:t>
            </w:r>
          </w:p>
          <w:p w:rsidR="00000000" w:rsidDel="00000000" w:rsidP="00000000" w:rsidRDefault="00000000" w:rsidRPr="00000000" w14:paraId="00000091">
            <w:pPr>
              <w:tabs>
                <w:tab w:val="left" w:leader="none" w:pos="318"/>
                <w:tab w:val="left" w:leader="none" w:pos="360"/>
                <w:tab w:val="left" w:leader="none" w:pos="7968"/>
                <w:tab w:val="left" w:leader="none" w:pos="8114"/>
              </w:tabs>
              <w:spacing w:line="360" w:lineRule="auto"/>
              <w:jc w:val="both"/>
              <w:rPr>
                <w:b w:val="1"/>
                <w:sz w:val="18"/>
                <w:szCs w:val="18"/>
              </w:rPr>
            </w:pPr>
            <w:r w:rsidDel="00000000" w:rsidR="00000000" w:rsidRPr="00000000">
              <w:rPr>
                <w:sz w:val="14"/>
                <w:szCs w:val="14"/>
                <w:rtl w:val="0"/>
              </w:rPr>
              <w:br w:type="textWrapping"/>
            </w:r>
            <w:r w:rsidDel="00000000" w:rsidR="00000000" w:rsidRPr="00000000">
              <w:rPr>
                <w:b w:val="1"/>
                <w:sz w:val="18"/>
                <w:szCs w:val="18"/>
                <w:rtl w:val="0"/>
              </w:rPr>
              <w:t xml:space="preserve">Supplemantary Readings  </w:t>
            </w:r>
          </w:p>
          <w:p w:rsidR="00000000" w:rsidDel="00000000" w:rsidP="00000000" w:rsidRDefault="00000000" w:rsidRPr="00000000" w14:paraId="00000092">
            <w:pPr>
              <w:tabs>
                <w:tab w:val="left" w:leader="none" w:pos="318"/>
                <w:tab w:val="left" w:leader="none" w:pos="360"/>
                <w:tab w:val="left" w:leader="none" w:pos="7968"/>
                <w:tab w:val="left" w:leader="none" w:pos="8114"/>
              </w:tabs>
              <w:spacing w:line="360" w:lineRule="auto"/>
              <w:jc w:val="both"/>
              <w:rPr>
                <w:b w:val="1"/>
                <w:sz w:val="18"/>
                <w:szCs w:val="18"/>
              </w:rPr>
            </w:pPr>
            <w:r w:rsidDel="00000000" w:rsidR="00000000" w:rsidRPr="00000000">
              <w:rPr>
                <w:sz w:val="16"/>
                <w:szCs w:val="16"/>
                <w:rtl w:val="0"/>
              </w:rPr>
              <w:t xml:space="preserve">The Doctor and the Law.( Taylor, J.: ) The Medical Protection Society Limited. Great Britain, 1970, </w:t>
            </w:r>
            <w:r w:rsidDel="00000000" w:rsidR="00000000" w:rsidRPr="00000000">
              <w:rPr>
                <w:rtl w:val="0"/>
              </w:rPr>
            </w:r>
          </w:p>
          <w:p w:rsidR="00000000" w:rsidDel="00000000" w:rsidP="00000000" w:rsidRDefault="00000000" w:rsidRPr="00000000" w14:paraId="00000093">
            <w:pPr>
              <w:tabs>
                <w:tab w:val="left" w:leader="none" w:pos="360"/>
                <w:tab w:val="left" w:leader="none" w:pos="540"/>
              </w:tabs>
              <w:spacing w:line="360" w:lineRule="auto"/>
              <w:jc w:val="both"/>
              <w:rPr>
                <w:sz w:val="16"/>
                <w:szCs w:val="16"/>
              </w:rPr>
            </w:pPr>
            <w:r w:rsidDel="00000000" w:rsidR="00000000" w:rsidRPr="00000000">
              <w:rPr>
                <w:sz w:val="16"/>
                <w:szCs w:val="16"/>
                <w:rtl w:val="0"/>
              </w:rPr>
              <w:t xml:space="preserve">Physician-patient Communication Promoting a Positive Health Care Setting. Prevention in Health Psychology.( DiMatteo, M.),  University Press of New England, 1985.</w:t>
            </w:r>
          </w:p>
          <w:p w:rsidR="00000000" w:rsidDel="00000000" w:rsidP="00000000" w:rsidRDefault="00000000" w:rsidRPr="00000000" w14:paraId="00000094">
            <w:pPr>
              <w:widowControl w:val="0"/>
              <w:spacing w:line="240" w:lineRule="auto"/>
              <w:rPr>
                <w:sz w:val="14"/>
                <w:szCs w:val="14"/>
              </w:rPr>
            </w:pPr>
            <w:r w:rsidDel="00000000" w:rsidR="00000000" w:rsidRPr="00000000">
              <w:rPr>
                <w:rtl w:val="0"/>
              </w:rPr>
            </w:r>
          </w:p>
        </w:tc>
      </w:tr>
    </w:tbl>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98">
            <w:pPr>
              <w:widowControl w:val="0"/>
              <w:spacing w:line="240" w:lineRule="auto"/>
              <w:jc w:val="center"/>
              <w:rPr>
                <w:b w:val="1"/>
                <w:sz w:val="18"/>
                <w:szCs w:val="18"/>
              </w:rPr>
            </w:pPr>
            <w:r w:rsidDel="00000000" w:rsidR="00000000" w:rsidRPr="00000000">
              <w:rPr>
                <w:b w:val="1"/>
                <w:sz w:val="18"/>
                <w:szCs w:val="18"/>
                <w:rtl w:val="0"/>
              </w:rPr>
              <w:t xml:space="preserve">COURSE ASSESSMENT AND EVALUATION SYSTEM</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12"/>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09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Studies during the year</w:t>
                  </w:r>
                </w:p>
              </w:tc>
              <w:tc>
                <w:tcPr>
                  <w:vAlign w:val="center"/>
                </w:tcPr>
                <w:p w:rsidR="00000000" w:rsidDel="00000000" w:rsidP="00000000" w:rsidRDefault="00000000" w:rsidRPr="00000000" w14:paraId="0000009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Percent grade</w:t>
                  </w:r>
                </w:p>
              </w:tc>
            </w:tr>
            <w:tr>
              <w:trPr>
                <w:cantSplit w:val="0"/>
                <w:tblHeader w:val="0"/>
              </w:trPr>
              <w:tc>
                <w:tcPr>
                  <w:vAlign w:val="center"/>
                </w:tcPr>
                <w:p w:rsidR="00000000" w:rsidDel="00000000" w:rsidP="00000000" w:rsidRDefault="00000000" w:rsidRPr="00000000" w14:paraId="0000009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Clerkship Examination </w:t>
                  </w:r>
                </w:p>
              </w:tc>
              <w:tc>
                <w:tcPr>
                  <w:vAlign w:val="center"/>
                </w:tcPr>
                <w:p w:rsidR="00000000" w:rsidDel="00000000" w:rsidP="00000000" w:rsidRDefault="00000000" w:rsidRPr="00000000" w14:paraId="0000009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50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Structured Oral Examination </w:t>
                  </w:r>
                </w:p>
              </w:tc>
              <w:tc>
                <w:tcPr>
                  <w:vAlign w:val="center"/>
                </w:tcPr>
                <w:p w:rsidR="00000000" w:rsidDel="00000000" w:rsidP="00000000" w:rsidRDefault="00000000" w:rsidRPr="00000000" w14:paraId="0000009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50</w:t>
                  </w:r>
                </w:p>
              </w:tc>
            </w:tr>
            <w:tr>
              <w:trPr>
                <w:cantSplit w:val="0"/>
                <w:tblHeader w:val="0"/>
              </w:trPr>
              <w:tc>
                <w:tcPr>
                  <w:vAlign w:val="center"/>
                </w:tcPr>
                <w:p w:rsidR="00000000" w:rsidDel="00000000" w:rsidP="00000000" w:rsidRDefault="00000000" w:rsidRPr="00000000" w14:paraId="000000A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ICE (İş Başı Değerlendirme)</w:t>
                  </w:r>
                </w:p>
              </w:tc>
              <w:tc>
                <w:tcPr>
                  <w:vAlign w:val="center"/>
                </w:tcPr>
                <w:p w:rsidR="00000000" w:rsidDel="00000000" w:rsidP="00000000" w:rsidRDefault="00000000" w:rsidRPr="00000000" w14:paraId="000000A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OSCE (Structured Subjective Clinical Examination)</w:t>
                  </w:r>
                  <w:r w:rsidDel="00000000" w:rsidR="00000000" w:rsidRPr="00000000">
                    <w:rPr>
                      <w:rtl w:val="0"/>
                    </w:rPr>
                  </w:r>
                </w:p>
              </w:tc>
              <w:tc>
                <w:tcPr/>
                <w:p w:rsidR="00000000" w:rsidDel="00000000" w:rsidP="00000000" w:rsidRDefault="00000000" w:rsidRPr="00000000" w14:paraId="000000A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A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Attendance </w:t>
                  </w:r>
                </w:p>
              </w:tc>
              <w:tc>
                <w:tcPr/>
                <w:p w:rsidR="00000000" w:rsidDel="00000000" w:rsidP="00000000" w:rsidRDefault="00000000" w:rsidRPr="00000000" w14:paraId="000000A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Laboratory</w:t>
                  </w:r>
                  <w:r w:rsidDel="00000000" w:rsidR="00000000" w:rsidRPr="00000000">
                    <w:rPr>
                      <w:rtl w:val="0"/>
                    </w:rPr>
                  </w:r>
                </w:p>
              </w:tc>
              <w:tc>
                <w:tcPr/>
                <w:p w:rsidR="00000000" w:rsidDel="00000000" w:rsidP="00000000" w:rsidRDefault="00000000" w:rsidRPr="00000000" w14:paraId="000000A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A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Clinical Practice</w:t>
                  </w:r>
                  <w:r w:rsidDel="00000000" w:rsidR="00000000" w:rsidRPr="00000000">
                    <w:rPr>
                      <w:rtl w:val="0"/>
                    </w:rPr>
                  </w:r>
                </w:p>
              </w:tc>
              <w:tc>
                <w:tcPr/>
                <w:p w:rsidR="00000000" w:rsidDel="00000000" w:rsidP="00000000" w:rsidRDefault="00000000" w:rsidRPr="00000000" w14:paraId="000000A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A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Field study</w:t>
                  </w:r>
                  <w:r w:rsidDel="00000000" w:rsidR="00000000" w:rsidRPr="00000000">
                    <w:rPr>
                      <w:rtl w:val="0"/>
                    </w:rPr>
                  </w:r>
                </w:p>
              </w:tc>
              <w:tc>
                <w:tcPr/>
                <w:p w:rsidR="00000000" w:rsidDel="00000000" w:rsidP="00000000" w:rsidRDefault="00000000" w:rsidRPr="00000000" w14:paraId="000000A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Lesson Specific Internship</w:t>
                  </w:r>
                  <w:r w:rsidDel="00000000" w:rsidR="00000000" w:rsidRPr="00000000">
                    <w:rPr>
                      <w:rFonts w:ascii="Times New Roman" w:cs="Times New Roman" w:eastAsia="Times New Roman" w:hAnsi="Times New Roman"/>
                      <w:sz w:val="18"/>
                      <w:szCs w:val="18"/>
                      <w:rtl w:val="0"/>
                    </w:rPr>
                    <w:t xml:space="preserve"> (if there is) </w:t>
                  </w:r>
                </w:p>
              </w:tc>
              <w:tc>
                <w:tcPr/>
                <w:p w:rsidR="00000000" w:rsidDel="00000000" w:rsidP="00000000" w:rsidRDefault="00000000" w:rsidRPr="00000000" w14:paraId="000000A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Homework</w:t>
                  </w:r>
                  <w:r w:rsidDel="00000000" w:rsidR="00000000" w:rsidRPr="00000000">
                    <w:rPr>
                      <w:rtl w:val="0"/>
                    </w:rPr>
                  </w:r>
                </w:p>
              </w:tc>
              <w:tc>
                <w:tcPr/>
                <w:p w:rsidR="00000000" w:rsidDel="00000000" w:rsidP="00000000" w:rsidRDefault="00000000" w:rsidRPr="00000000" w14:paraId="000000A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Presentation</w:t>
                  </w:r>
                  <w:r w:rsidDel="00000000" w:rsidR="00000000" w:rsidRPr="00000000">
                    <w:rPr>
                      <w:rtl w:val="0"/>
                    </w:rPr>
                  </w:r>
                </w:p>
              </w:tc>
              <w:tc>
                <w:tcPr/>
                <w:p w:rsidR="00000000" w:rsidDel="00000000" w:rsidP="00000000" w:rsidRDefault="00000000" w:rsidRPr="00000000" w14:paraId="000000B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Project</w:t>
                  </w:r>
                  <w:r w:rsidDel="00000000" w:rsidR="00000000" w:rsidRPr="00000000">
                    <w:rPr>
                      <w:rtl w:val="0"/>
                    </w:rPr>
                  </w:r>
                </w:p>
              </w:tc>
              <w:tc>
                <w:tcPr/>
                <w:p w:rsidR="00000000" w:rsidDel="00000000" w:rsidP="00000000" w:rsidRDefault="00000000" w:rsidRPr="00000000" w14:paraId="000000B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B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Seminar</w:t>
                  </w:r>
                  <w:r w:rsidDel="00000000" w:rsidR="00000000" w:rsidRPr="00000000">
                    <w:rPr>
                      <w:rtl w:val="0"/>
                    </w:rPr>
                  </w:r>
                </w:p>
              </w:tc>
              <w:tc>
                <w:tcPr/>
                <w:p w:rsidR="00000000" w:rsidDel="00000000" w:rsidP="00000000" w:rsidRDefault="00000000" w:rsidRPr="00000000" w14:paraId="000000B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0B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 Based Learning</w:t>
                  </w:r>
                </w:p>
              </w:tc>
              <w:tc>
                <w:tcPr/>
                <w:p w:rsidR="00000000" w:rsidDel="00000000" w:rsidP="00000000" w:rsidRDefault="00000000" w:rsidRPr="00000000" w14:paraId="000000B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Others</w:t>
                  </w:r>
                </w:p>
              </w:tc>
              <w:tc>
                <w:tcPr/>
                <w:p w:rsidR="00000000" w:rsidDel="00000000" w:rsidP="00000000" w:rsidRDefault="00000000" w:rsidRPr="00000000" w14:paraId="000000B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vAlign w:val="center"/>
                </w:tcPr>
                <w:p w:rsidR="00000000" w:rsidDel="00000000" w:rsidP="00000000" w:rsidRDefault="00000000" w:rsidRPr="00000000" w14:paraId="000000B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100</w:t>
                  </w:r>
                </w:p>
              </w:tc>
            </w:tr>
          </w:tbl>
          <w:p w:rsidR="00000000" w:rsidDel="00000000" w:rsidP="00000000" w:rsidRDefault="00000000" w:rsidRPr="00000000" w14:paraId="000000BC">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BD">
            <w:pPr>
              <w:widowControl w:val="0"/>
              <w:spacing w:line="240" w:lineRule="auto"/>
              <w:jc w:val="center"/>
              <w:rPr>
                <w:b w:val="1"/>
                <w:sz w:val="14"/>
                <w:szCs w:val="14"/>
                <w:u w:val="single"/>
              </w:rPr>
            </w:pPr>
            <w:r w:rsidDel="00000000" w:rsidR="00000000" w:rsidRPr="00000000">
              <w:rPr>
                <w:b w:val="1"/>
                <w:sz w:val="14"/>
                <w:szCs w:val="14"/>
                <w:u w:val="single"/>
                <w:rtl w:val="0"/>
              </w:rPr>
              <w:t xml:space="preserve">NOTES:</w:t>
            </w:r>
          </w:p>
          <w:p w:rsidR="00000000" w:rsidDel="00000000" w:rsidP="00000000" w:rsidRDefault="00000000" w:rsidRPr="00000000" w14:paraId="000000B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Students who get a grade below 60 in the Theoretical Examination cannot take Structured Oral Examination. </w:t>
            </w:r>
          </w:p>
          <w:p w:rsidR="00000000" w:rsidDel="00000000" w:rsidP="00000000" w:rsidRDefault="00000000" w:rsidRPr="00000000" w14:paraId="000000B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Students who get below 50 in the Structured Examination are assumed to be failed. </w:t>
            </w:r>
          </w:p>
          <w:p w:rsidR="00000000" w:rsidDel="00000000" w:rsidP="00000000" w:rsidRDefault="00000000" w:rsidRPr="00000000" w14:paraId="000000C0">
            <w:pPr>
              <w:widowControl w:val="0"/>
              <w:spacing w:line="240" w:lineRule="auto"/>
              <w:jc w:val="center"/>
              <w:rPr>
                <w:b w:val="1"/>
                <w:sz w:val="14"/>
                <w:szCs w:val="14"/>
                <w:u w:val="single"/>
              </w:rPr>
            </w:pPr>
            <w:r w:rsidDel="00000000" w:rsidR="00000000" w:rsidRPr="00000000">
              <w:rPr>
                <w:rtl w:val="0"/>
              </w:rPr>
            </w:r>
          </w:p>
          <w:p w:rsidR="00000000" w:rsidDel="00000000" w:rsidP="00000000" w:rsidRDefault="00000000" w:rsidRPr="00000000" w14:paraId="000000C1">
            <w:pPr>
              <w:widowControl w:val="0"/>
              <w:spacing w:line="240" w:lineRule="auto"/>
              <w:rPr>
                <w:sz w:val="18"/>
                <w:szCs w:val="18"/>
              </w:rPr>
            </w:pPr>
            <w:r w:rsidDel="00000000" w:rsidR="00000000" w:rsidRPr="00000000">
              <w:rPr>
                <w:sz w:val="14"/>
                <w:szCs w:val="14"/>
                <w:rtl w:val="0"/>
              </w:rPr>
              <w:t xml:space="preserve">Assessment and Evaluation System is organized according to T.C. Maltepe University Faculty of Medicine Education and Training Regulations.</w:t>
            </w:r>
            <w:r w:rsidDel="00000000" w:rsidR="00000000" w:rsidRPr="00000000">
              <w:rPr>
                <w:rtl w:val="0"/>
              </w:rPr>
            </w:r>
          </w:p>
        </w:tc>
      </w:tr>
    </w:tbl>
    <w:p w:rsidR="00000000" w:rsidDel="00000000" w:rsidP="00000000" w:rsidRDefault="00000000" w:rsidRPr="00000000" w14:paraId="000000C2">
      <w:pPr>
        <w:rPr>
          <w:b w:val="1"/>
        </w:rPr>
      </w:pPr>
      <w:r w:rsidDel="00000000" w:rsidR="00000000" w:rsidRPr="00000000">
        <w:rPr>
          <w:rtl w:val="0"/>
        </w:rPr>
      </w:r>
    </w:p>
    <w:p w:rsidR="00000000" w:rsidDel="00000000" w:rsidP="00000000" w:rsidRDefault="00000000" w:rsidRPr="00000000" w14:paraId="000000C3">
      <w:pPr>
        <w:rPr>
          <w:b w:val="1"/>
        </w:rPr>
      </w:pPr>
      <w:r w:rsidDel="00000000" w:rsidR="00000000" w:rsidRPr="00000000">
        <w:rPr>
          <w:rtl w:val="0"/>
        </w:rPr>
      </w:r>
    </w:p>
    <w:p w:rsidR="00000000" w:rsidDel="00000000" w:rsidP="00000000" w:rsidRDefault="00000000" w:rsidRPr="00000000" w14:paraId="000000C4">
      <w:pPr>
        <w:rPr>
          <w:b w:val="1"/>
        </w:rPr>
      </w:pPr>
      <w:r w:rsidDel="00000000" w:rsidR="00000000" w:rsidRPr="00000000">
        <w:rPr>
          <w:rtl w:val="0"/>
        </w:rPr>
      </w:r>
    </w:p>
    <w:p w:rsidR="00000000" w:rsidDel="00000000" w:rsidP="00000000" w:rsidRDefault="00000000" w:rsidRPr="00000000" w14:paraId="000000C5">
      <w:pPr>
        <w:rPr>
          <w:b w:val="1"/>
        </w:rPr>
      </w:pPr>
      <w:r w:rsidDel="00000000" w:rsidR="00000000" w:rsidRPr="00000000">
        <w:rPr>
          <w:rtl w:val="0"/>
        </w:rPr>
      </w:r>
    </w:p>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rtl w:val="0"/>
        </w:rPr>
      </w:r>
    </w:p>
    <w:p w:rsidR="00000000" w:rsidDel="00000000" w:rsidP="00000000" w:rsidRDefault="00000000" w:rsidRPr="00000000" w14:paraId="000000C8">
      <w:pPr>
        <w:rPr>
          <w:b w:val="1"/>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rtl w:val="0"/>
        </w:rPr>
      </w:r>
    </w:p>
    <w:tbl>
      <w:tblPr>
        <w:tblStyle w:val="Table1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CB">
            <w:pPr>
              <w:jc w:val="center"/>
              <w:rPr>
                <w:b w:val="1"/>
                <w:sz w:val="20"/>
                <w:szCs w:val="20"/>
              </w:rPr>
            </w:pPr>
            <w:r w:rsidDel="00000000" w:rsidR="00000000" w:rsidRPr="00000000">
              <w:rPr>
                <w:b w:val="1"/>
                <w:sz w:val="20"/>
                <w:szCs w:val="20"/>
                <w:rtl w:val="0"/>
              </w:rPr>
              <w:t xml:space="preserve">ECTS STUDENT WORKLOAD TABLE</w:t>
            </w:r>
          </w:p>
          <w:p w:rsidR="00000000" w:rsidDel="00000000" w:rsidP="00000000" w:rsidRDefault="00000000" w:rsidRPr="00000000" w14:paraId="000000CC">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14"/>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93"/>
              <w:gridCol w:w="1032"/>
              <w:gridCol w:w="1305"/>
              <w:gridCol w:w="875"/>
              <w:tblGridChange w:id="0">
                <w:tblGrid>
                  <w:gridCol w:w="5293"/>
                  <w:gridCol w:w="1032"/>
                  <w:gridCol w:w="1305"/>
                  <w:gridCol w:w="875"/>
                </w:tblGrid>
              </w:tblGridChange>
            </w:tblGrid>
            <w:tr>
              <w:trPr>
                <w:cantSplit w:val="0"/>
                <w:tblHeader w:val="0"/>
              </w:trPr>
              <w:tc>
                <w:tcPr>
                  <w:vAlign w:val="center"/>
                </w:tcPr>
                <w:p w:rsidR="00000000" w:rsidDel="00000000" w:rsidP="00000000" w:rsidRDefault="00000000" w:rsidRPr="00000000" w14:paraId="000000CE">
                  <w:pPr>
                    <w:rPr>
                      <w:b w:val="1"/>
                      <w:sz w:val="20"/>
                      <w:szCs w:val="20"/>
                    </w:rPr>
                  </w:pPr>
                  <w:r w:rsidDel="00000000" w:rsidR="00000000" w:rsidRPr="00000000">
                    <w:rPr>
                      <w:b w:val="1"/>
                      <w:sz w:val="20"/>
                      <w:szCs w:val="20"/>
                      <w:rtl w:val="0"/>
                    </w:rPr>
                    <w:t xml:space="preserve">Activities</w:t>
                  </w:r>
                </w:p>
              </w:tc>
              <w:tc>
                <w:tcPr>
                  <w:vAlign w:val="center"/>
                </w:tcPr>
                <w:p w:rsidR="00000000" w:rsidDel="00000000" w:rsidP="00000000" w:rsidRDefault="00000000" w:rsidRPr="00000000" w14:paraId="000000CF">
                  <w:pPr>
                    <w:jc w:val="center"/>
                    <w:rPr>
                      <w:b w:val="1"/>
                      <w:sz w:val="20"/>
                      <w:szCs w:val="20"/>
                    </w:rPr>
                  </w:pPr>
                  <w:r w:rsidDel="00000000" w:rsidR="00000000" w:rsidRPr="00000000">
                    <w:rPr>
                      <w:b w:val="1"/>
                      <w:sz w:val="20"/>
                      <w:szCs w:val="20"/>
                      <w:rtl w:val="0"/>
                    </w:rPr>
                    <w:t xml:space="preserve">Number</w:t>
                  </w:r>
                </w:p>
              </w:tc>
              <w:tc>
                <w:tcPr>
                  <w:vAlign w:val="center"/>
                </w:tcPr>
                <w:p w:rsidR="00000000" w:rsidDel="00000000" w:rsidP="00000000" w:rsidRDefault="00000000" w:rsidRPr="00000000" w14:paraId="000000D0">
                  <w:pPr>
                    <w:jc w:val="center"/>
                    <w:rPr>
                      <w:b w:val="1"/>
                      <w:sz w:val="20"/>
                      <w:szCs w:val="20"/>
                    </w:rPr>
                  </w:pPr>
                  <w:r w:rsidDel="00000000" w:rsidR="00000000" w:rsidRPr="00000000">
                    <w:rPr>
                      <w:b w:val="1"/>
                      <w:sz w:val="20"/>
                      <w:szCs w:val="20"/>
                      <w:rtl w:val="0"/>
                    </w:rPr>
                    <w:t xml:space="preserve">Duration</w:t>
                  </w:r>
                </w:p>
                <w:p w:rsidR="00000000" w:rsidDel="00000000" w:rsidP="00000000" w:rsidRDefault="00000000" w:rsidRPr="00000000" w14:paraId="000000D1">
                  <w:pPr>
                    <w:jc w:val="center"/>
                    <w:rPr>
                      <w:b w:val="1"/>
                      <w:sz w:val="20"/>
                      <w:szCs w:val="20"/>
                    </w:rPr>
                  </w:pPr>
                  <w:r w:rsidDel="00000000" w:rsidR="00000000" w:rsidRPr="00000000">
                    <w:rPr>
                      <w:b w:val="1"/>
                      <w:sz w:val="20"/>
                      <w:szCs w:val="20"/>
                      <w:rtl w:val="0"/>
                    </w:rPr>
                    <w:t xml:space="preserve">(hours)</w:t>
                  </w:r>
                </w:p>
              </w:tc>
              <w:tc>
                <w:tcPr>
                  <w:vAlign w:val="center"/>
                </w:tcPr>
                <w:p w:rsidR="00000000" w:rsidDel="00000000" w:rsidP="00000000" w:rsidRDefault="00000000" w:rsidRPr="00000000" w14:paraId="000000D2">
                  <w:pPr>
                    <w:jc w:val="center"/>
                    <w:rPr>
                      <w:b w:val="1"/>
                      <w:sz w:val="20"/>
                      <w:szCs w:val="20"/>
                    </w:rPr>
                  </w:pPr>
                  <w:r w:rsidDel="00000000" w:rsidR="00000000" w:rsidRPr="00000000">
                    <w:rPr>
                      <w:b w:val="1"/>
                      <w:sz w:val="20"/>
                      <w:szCs w:val="20"/>
                      <w:rtl w:val="0"/>
                    </w:rPr>
                    <w:t xml:space="preserve">Total work load</w:t>
                  </w:r>
                </w:p>
              </w:tc>
            </w:tr>
            <w:tr>
              <w:trPr>
                <w:cantSplit w:val="0"/>
                <w:tblHeader w:val="0"/>
              </w:trPr>
              <w:tc>
                <w:tcPr>
                  <w:vAlign w:val="center"/>
                </w:tcPr>
                <w:p w:rsidR="00000000" w:rsidDel="00000000" w:rsidP="00000000" w:rsidRDefault="00000000" w:rsidRPr="00000000" w14:paraId="000000D3">
                  <w:pPr>
                    <w:rPr>
                      <w:b w:val="1"/>
                      <w:sz w:val="20"/>
                      <w:szCs w:val="20"/>
                    </w:rPr>
                  </w:pPr>
                  <w:r w:rsidDel="00000000" w:rsidR="00000000" w:rsidRPr="00000000">
                    <w:rPr>
                      <w:b w:val="1"/>
                      <w:sz w:val="20"/>
                      <w:szCs w:val="20"/>
                      <w:rtl w:val="0"/>
                    </w:rPr>
                    <w:t xml:space="preserve">Lectures</w:t>
                  </w:r>
                </w:p>
              </w:tc>
              <w:tc>
                <w:tcPr>
                  <w:vAlign w:val="center"/>
                </w:tcPr>
                <w:p w:rsidR="00000000" w:rsidDel="00000000" w:rsidP="00000000" w:rsidRDefault="00000000" w:rsidRPr="00000000" w14:paraId="000000D4">
                  <w:pPr>
                    <w:jc w:val="center"/>
                    <w:rPr>
                      <w:b w:val="1"/>
                      <w:color w:val="ff0000"/>
                      <w:sz w:val="20"/>
                      <w:szCs w:val="20"/>
                    </w:rPr>
                  </w:pPr>
                  <w:r w:rsidDel="00000000" w:rsidR="00000000" w:rsidRPr="00000000">
                    <w:rPr>
                      <w:sz w:val="20"/>
                      <w:szCs w:val="20"/>
                      <w:rtl w:val="0"/>
                    </w:rPr>
                    <w:t xml:space="preserve">10</w:t>
                  </w:r>
                  <w:r w:rsidDel="00000000" w:rsidR="00000000" w:rsidRPr="00000000">
                    <w:rPr>
                      <w:rtl w:val="0"/>
                    </w:rPr>
                  </w:r>
                </w:p>
              </w:tc>
              <w:tc>
                <w:tcPr>
                  <w:vAlign w:val="center"/>
                </w:tcPr>
                <w:p w:rsidR="00000000" w:rsidDel="00000000" w:rsidP="00000000" w:rsidRDefault="00000000" w:rsidRPr="00000000" w14:paraId="000000D5">
                  <w:pPr>
                    <w:jc w:val="center"/>
                    <w:rPr>
                      <w:b w:val="1"/>
                      <w:color w:val="ff0000"/>
                      <w:sz w:val="20"/>
                      <w:szCs w:val="20"/>
                    </w:rPr>
                  </w:pPr>
                  <w:r w:rsidDel="00000000" w:rsidR="00000000" w:rsidRPr="00000000">
                    <w:rPr>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0D6">
                  <w:pPr>
                    <w:jc w:val="center"/>
                    <w:rPr>
                      <w:b w:val="1"/>
                      <w:color w:val="ff0000"/>
                      <w:sz w:val="20"/>
                      <w:szCs w:val="20"/>
                    </w:rPr>
                  </w:pPr>
                  <w:r w:rsidDel="00000000" w:rsidR="00000000" w:rsidRPr="00000000">
                    <w:rPr>
                      <w:sz w:val="20"/>
                      <w:szCs w:val="20"/>
                      <w:rtl w:val="0"/>
                    </w:rPr>
                    <w:t xml:space="preserve">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7">
                  <w:pPr>
                    <w:rPr>
                      <w:b w:val="1"/>
                      <w:sz w:val="20"/>
                      <w:szCs w:val="20"/>
                    </w:rPr>
                  </w:pPr>
                  <w:r w:rsidDel="00000000" w:rsidR="00000000" w:rsidRPr="00000000">
                    <w:rPr>
                      <w:b w:val="1"/>
                      <w:sz w:val="20"/>
                      <w:szCs w:val="20"/>
                      <w:rtl w:val="0"/>
                    </w:rPr>
                    <w:t xml:space="preserve">Laboratory</w:t>
                  </w:r>
                </w:p>
              </w:tc>
              <w:tc>
                <w:tcPr>
                  <w:vAlign w:val="center"/>
                </w:tcPr>
                <w:p w:rsidR="00000000" w:rsidDel="00000000" w:rsidP="00000000" w:rsidRDefault="00000000" w:rsidRPr="00000000" w14:paraId="000000D8">
                  <w:pPr>
                    <w:jc w:val="center"/>
                    <w:rPr>
                      <w:b w:val="1"/>
                      <w:color w:val="ff0000"/>
                      <w:sz w:val="20"/>
                      <w:szCs w:val="20"/>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D9">
                  <w:pPr>
                    <w:jc w:val="center"/>
                    <w:rPr>
                      <w:b w:val="1"/>
                      <w:color w:val="ff0000"/>
                      <w:sz w:val="20"/>
                      <w:szCs w:val="20"/>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DA">
                  <w:pPr>
                    <w:jc w:val="center"/>
                    <w:rPr>
                      <w:b w:val="1"/>
                      <w:color w:val="ff0000"/>
                      <w:sz w:val="20"/>
                      <w:szCs w:val="20"/>
                    </w:rPr>
                  </w:pPr>
                  <w:r w:rsidDel="00000000" w:rsidR="00000000" w:rsidRPr="00000000">
                    <w:rPr>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B">
                  <w:pPr>
                    <w:rPr>
                      <w:sz w:val="20"/>
                      <w:szCs w:val="20"/>
                    </w:rPr>
                  </w:pPr>
                  <w:r w:rsidDel="00000000" w:rsidR="00000000" w:rsidRPr="00000000">
                    <w:rPr>
                      <w:b w:val="1"/>
                      <w:sz w:val="20"/>
                      <w:szCs w:val="20"/>
                      <w:rtl w:val="0"/>
                    </w:rPr>
                    <w:t xml:space="preserve">Practice</w:t>
                  </w:r>
                  <w:r w:rsidDel="00000000" w:rsidR="00000000" w:rsidRPr="00000000">
                    <w:rPr>
                      <w:rtl w:val="0"/>
                    </w:rPr>
                  </w:r>
                </w:p>
              </w:tc>
              <w:tc>
                <w:tcPr>
                  <w:vAlign w:val="center"/>
                </w:tcPr>
                <w:p w:rsidR="00000000" w:rsidDel="00000000" w:rsidP="00000000" w:rsidRDefault="00000000" w:rsidRPr="00000000" w14:paraId="000000DC">
                  <w:pPr>
                    <w:jc w:val="center"/>
                    <w:rPr>
                      <w:b w:val="1"/>
                      <w:color w:val="ff0000"/>
                      <w:sz w:val="20"/>
                      <w:szCs w:val="20"/>
                    </w:rPr>
                  </w:pPr>
                  <w:r w:rsidDel="00000000" w:rsidR="00000000" w:rsidRPr="00000000">
                    <w:rPr>
                      <w:sz w:val="20"/>
                      <w:szCs w:val="20"/>
                      <w:rtl w:val="0"/>
                    </w:rPr>
                    <w:t xml:space="preserve">10</w:t>
                  </w:r>
                  <w:r w:rsidDel="00000000" w:rsidR="00000000" w:rsidRPr="00000000">
                    <w:rPr>
                      <w:rtl w:val="0"/>
                    </w:rPr>
                  </w:r>
                </w:p>
              </w:tc>
              <w:tc>
                <w:tcPr>
                  <w:vAlign w:val="center"/>
                </w:tcPr>
                <w:p w:rsidR="00000000" w:rsidDel="00000000" w:rsidP="00000000" w:rsidRDefault="00000000" w:rsidRPr="00000000" w14:paraId="000000DD">
                  <w:pPr>
                    <w:jc w:val="center"/>
                    <w:rPr>
                      <w:b w:val="1"/>
                      <w:color w:val="ff0000"/>
                      <w:sz w:val="20"/>
                      <w:szCs w:val="20"/>
                    </w:rPr>
                  </w:pPr>
                  <w:r w:rsidDel="00000000" w:rsidR="00000000" w:rsidRPr="00000000">
                    <w:rPr>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0DE">
                  <w:pPr>
                    <w:jc w:val="center"/>
                    <w:rPr>
                      <w:b w:val="1"/>
                      <w:color w:val="ff0000"/>
                      <w:sz w:val="20"/>
                      <w:szCs w:val="20"/>
                    </w:rPr>
                  </w:pPr>
                  <w:r w:rsidDel="00000000" w:rsidR="00000000" w:rsidRPr="00000000">
                    <w:rPr>
                      <w:sz w:val="20"/>
                      <w:szCs w:val="20"/>
                      <w:rtl w:val="0"/>
                    </w:rPr>
                    <w:t xml:space="preserve">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F">
                  <w:pPr>
                    <w:rPr>
                      <w:sz w:val="20"/>
                      <w:szCs w:val="20"/>
                    </w:rPr>
                  </w:pPr>
                  <w:r w:rsidDel="00000000" w:rsidR="00000000" w:rsidRPr="00000000">
                    <w:rPr>
                      <w:b w:val="1"/>
                      <w:sz w:val="20"/>
                      <w:szCs w:val="20"/>
                      <w:rtl w:val="0"/>
                    </w:rPr>
                    <w:t xml:space="preserve">Lesson specific internship </w:t>
                  </w:r>
                  <w:r w:rsidDel="00000000" w:rsidR="00000000" w:rsidRPr="00000000">
                    <w:rPr>
                      <w:sz w:val="20"/>
                      <w:szCs w:val="20"/>
                      <w:rtl w:val="0"/>
                    </w:rPr>
                    <w:t xml:space="preserve">(if there is) </w:t>
                  </w:r>
                </w:p>
              </w:tc>
              <w:tc>
                <w:tcPr>
                  <w:vAlign w:val="center"/>
                </w:tcPr>
                <w:p w:rsidR="00000000" w:rsidDel="00000000" w:rsidP="00000000" w:rsidRDefault="00000000" w:rsidRPr="00000000" w14:paraId="000000E0">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1">
                  <w:pPr>
                    <w:jc w:val="center"/>
                    <w:rPr>
                      <w:b w:val="1"/>
                      <w:color w:val="ff0000"/>
                      <w:sz w:val="20"/>
                      <w:szCs w:val="20"/>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2">
                  <w:pPr>
                    <w:jc w:val="center"/>
                    <w:rPr>
                      <w:b w:val="1"/>
                      <w:color w:val="ff0000"/>
                      <w:sz w:val="20"/>
                      <w:szCs w:val="20"/>
                    </w:rPr>
                  </w:pPr>
                  <w:r w:rsidDel="00000000" w:rsidR="00000000" w:rsidRPr="00000000">
                    <w:rPr>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3">
                  <w:pPr>
                    <w:rPr>
                      <w:b w:val="1"/>
                      <w:sz w:val="20"/>
                      <w:szCs w:val="20"/>
                    </w:rPr>
                  </w:pPr>
                  <w:r w:rsidDel="00000000" w:rsidR="00000000" w:rsidRPr="00000000">
                    <w:rPr>
                      <w:b w:val="1"/>
                      <w:sz w:val="20"/>
                      <w:szCs w:val="20"/>
                      <w:rtl w:val="0"/>
                    </w:rPr>
                    <w:t xml:space="preserve">Field study</w:t>
                  </w:r>
                </w:p>
              </w:tc>
              <w:tc>
                <w:tcPr>
                  <w:vAlign w:val="center"/>
                </w:tcPr>
                <w:p w:rsidR="00000000" w:rsidDel="00000000" w:rsidP="00000000" w:rsidRDefault="00000000" w:rsidRPr="00000000" w14:paraId="000000E4">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5">
                  <w:pPr>
                    <w:jc w:val="center"/>
                    <w:rPr>
                      <w:b w:val="1"/>
                      <w:color w:val="ff0000"/>
                      <w:sz w:val="20"/>
                      <w:szCs w:val="20"/>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6">
                  <w:pPr>
                    <w:jc w:val="center"/>
                    <w:rPr>
                      <w:b w:val="1"/>
                      <w:color w:val="ff0000"/>
                      <w:sz w:val="20"/>
                      <w:szCs w:val="20"/>
                    </w:rPr>
                  </w:pPr>
                  <w:r w:rsidDel="00000000" w:rsidR="00000000" w:rsidRPr="00000000">
                    <w:rPr>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7">
                  <w:pPr>
                    <w:rPr>
                      <w:sz w:val="20"/>
                      <w:szCs w:val="20"/>
                    </w:rPr>
                  </w:pPr>
                  <w:r w:rsidDel="00000000" w:rsidR="00000000" w:rsidRPr="00000000">
                    <w:rPr>
                      <w:b w:val="1"/>
                      <w:sz w:val="20"/>
                      <w:szCs w:val="20"/>
                      <w:rtl w:val="0"/>
                    </w:rPr>
                    <w:t xml:space="preserve">Lesson study time out of class</w:t>
                  </w:r>
                  <w:r w:rsidDel="00000000" w:rsidR="00000000" w:rsidRPr="00000000">
                    <w:rPr>
                      <w:sz w:val="20"/>
                      <w:szCs w:val="20"/>
                      <w:rtl w:val="0"/>
                    </w:rPr>
                    <w:t xml:space="preserve"> (pre work, strengthen, etc)</w:t>
                  </w:r>
                </w:p>
              </w:tc>
              <w:tc>
                <w:tcPr>
                  <w:vAlign w:val="center"/>
                </w:tcPr>
                <w:p w:rsidR="00000000" w:rsidDel="00000000" w:rsidP="00000000" w:rsidRDefault="00000000" w:rsidRPr="00000000" w14:paraId="000000E8">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9">
                  <w:pPr>
                    <w:jc w:val="center"/>
                    <w:rPr>
                      <w:b w:val="1"/>
                      <w:color w:val="ff0000"/>
                      <w:sz w:val="20"/>
                      <w:szCs w:val="20"/>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A">
                  <w:pPr>
                    <w:jc w:val="center"/>
                    <w:rPr>
                      <w:b w:val="1"/>
                      <w:color w:val="ff0000"/>
                      <w:sz w:val="20"/>
                      <w:szCs w:val="20"/>
                    </w:rPr>
                  </w:pPr>
                  <w:r w:rsidDel="00000000" w:rsidR="00000000" w:rsidRPr="00000000">
                    <w:rPr>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B">
                  <w:pPr>
                    <w:rPr>
                      <w:b w:val="1"/>
                      <w:sz w:val="20"/>
                      <w:szCs w:val="20"/>
                    </w:rPr>
                  </w:pPr>
                  <w:r w:rsidDel="00000000" w:rsidR="00000000" w:rsidRPr="00000000">
                    <w:rPr>
                      <w:b w:val="1"/>
                      <w:sz w:val="20"/>
                      <w:szCs w:val="20"/>
                      <w:rtl w:val="0"/>
                    </w:rPr>
                    <w:t xml:space="preserve">Presentation / Preparing seminar</w:t>
                  </w:r>
                </w:p>
              </w:tc>
              <w:tc>
                <w:tcPr>
                  <w:vAlign w:val="center"/>
                </w:tcPr>
                <w:p w:rsidR="00000000" w:rsidDel="00000000" w:rsidP="00000000" w:rsidRDefault="00000000" w:rsidRPr="00000000" w14:paraId="000000EC">
                  <w:pPr>
                    <w:jc w:val="center"/>
                    <w:rPr>
                      <w:b w:val="1"/>
                      <w:color w:val="ff0000"/>
                      <w:sz w:val="20"/>
                      <w:szCs w:val="20"/>
                    </w:rPr>
                  </w:pPr>
                  <w:r w:rsidDel="00000000" w:rsidR="00000000" w:rsidRPr="00000000">
                    <w:rPr>
                      <w:b w:val="1"/>
                      <w:sz w:val="20"/>
                      <w:szCs w:val="20"/>
                      <w:rtl w:val="0"/>
                    </w:rPr>
                    <w:t xml:space="preserve">2</w:t>
                  </w:r>
                  <w:r w:rsidDel="00000000" w:rsidR="00000000" w:rsidRPr="00000000">
                    <w:rPr>
                      <w:rtl w:val="0"/>
                    </w:rPr>
                  </w:r>
                </w:p>
              </w:tc>
              <w:tc>
                <w:tcPr>
                  <w:vAlign w:val="center"/>
                </w:tcPr>
                <w:p w:rsidR="00000000" w:rsidDel="00000000" w:rsidP="00000000" w:rsidRDefault="00000000" w:rsidRPr="00000000" w14:paraId="000000ED">
                  <w:pPr>
                    <w:jc w:val="center"/>
                    <w:rPr>
                      <w:b w:val="1"/>
                      <w:color w:val="ff0000"/>
                      <w:sz w:val="20"/>
                      <w:szCs w:val="20"/>
                    </w:rPr>
                  </w:pPr>
                  <w:r w:rsidDel="00000000" w:rsidR="00000000" w:rsidRPr="00000000">
                    <w:rPr>
                      <w:sz w:val="20"/>
                      <w:szCs w:val="20"/>
                      <w:rtl w:val="0"/>
                    </w:rPr>
                    <w:t xml:space="preserve">2</w:t>
                  </w:r>
                  <w:r w:rsidDel="00000000" w:rsidR="00000000" w:rsidRPr="00000000">
                    <w:rPr>
                      <w:rtl w:val="0"/>
                    </w:rPr>
                  </w:r>
                </w:p>
              </w:tc>
              <w:tc>
                <w:tcPr>
                  <w:vAlign w:val="center"/>
                </w:tcPr>
                <w:p w:rsidR="00000000" w:rsidDel="00000000" w:rsidP="00000000" w:rsidRDefault="00000000" w:rsidRPr="00000000" w14:paraId="000000EE">
                  <w:pPr>
                    <w:jc w:val="center"/>
                    <w:rPr>
                      <w:b w:val="1"/>
                      <w:color w:val="ff0000"/>
                      <w:sz w:val="20"/>
                      <w:szCs w:val="20"/>
                    </w:rPr>
                  </w:pPr>
                  <w:r w:rsidDel="00000000" w:rsidR="00000000" w:rsidRPr="00000000">
                    <w:rPr>
                      <w:sz w:val="20"/>
                      <w:szCs w:val="20"/>
                      <w:rtl w:val="0"/>
                    </w:rPr>
                    <w:t xml:space="preserve">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F">
                  <w:pPr>
                    <w:rPr>
                      <w:sz w:val="20"/>
                      <w:szCs w:val="20"/>
                    </w:rPr>
                  </w:pPr>
                  <w:r w:rsidDel="00000000" w:rsidR="00000000" w:rsidRPr="00000000">
                    <w:rPr>
                      <w:b w:val="1"/>
                      <w:sz w:val="20"/>
                      <w:szCs w:val="20"/>
                      <w:rtl w:val="0"/>
                    </w:rPr>
                    <w:t xml:space="preserve">Project</w:t>
                  </w:r>
                  <w:r w:rsidDel="00000000" w:rsidR="00000000" w:rsidRPr="00000000">
                    <w:rPr>
                      <w:rtl w:val="0"/>
                    </w:rPr>
                  </w:r>
                </w:p>
              </w:tc>
              <w:tc>
                <w:tcPr>
                  <w:vAlign w:val="center"/>
                </w:tcPr>
                <w:p w:rsidR="00000000" w:rsidDel="00000000" w:rsidP="00000000" w:rsidRDefault="00000000" w:rsidRPr="00000000" w14:paraId="000000F0">
                  <w:pPr>
                    <w:jc w:val="center"/>
                    <w:rPr>
                      <w:b w:val="1"/>
                      <w:color w:val="ff0000"/>
                      <w:sz w:val="20"/>
                      <w:szCs w:val="20"/>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1">
                  <w:pPr>
                    <w:jc w:val="center"/>
                    <w:rPr>
                      <w:b w:val="1"/>
                      <w:color w:val="ff0000"/>
                      <w:sz w:val="20"/>
                      <w:szCs w:val="20"/>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2">
                  <w:pPr>
                    <w:jc w:val="center"/>
                    <w:rPr>
                      <w:b w:val="1"/>
                      <w:color w:val="ff0000"/>
                      <w:sz w:val="20"/>
                      <w:szCs w:val="20"/>
                    </w:rPr>
                  </w:pPr>
                  <w:r w:rsidDel="00000000" w:rsidR="00000000" w:rsidRPr="00000000">
                    <w:rPr>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3">
                  <w:pPr>
                    <w:rPr>
                      <w:sz w:val="20"/>
                      <w:szCs w:val="20"/>
                    </w:rPr>
                  </w:pPr>
                  <w:r w:rsidDel="00000000" w:rsidR="00000000" w:rsidRPr="00000000">
                    <w:rPr>
                      <w:b w:val="1"/>
                      <w:sz w:val="20"/>
                      <w:szCs w:val="20"/>
                      <w:rtl w:val="0"/>
                    </w:rPr>
                    <w:t xml:space="preserve">Homework</w:t>
                  </w:r>
                  <w:r w:rsidDel="00000000" w:rsidR="00000000" w:rsidRPr="00000000">
                    <w:rPr>
                      <w:rtl w:val="0"/>
                    </w:rPr>
                  </w:r>
                </w:p>
              </w:tc>
              <w:tc>
                <w:tcPr>
                  <w:vAlign w:val="center"/>
                </w:tcPr>
                <w:p w:rsidR="00000000" w:rsidDel="00000000" w:rsidP="00000000" w:rsidRDefault="00000000" w:rsidRPr="00000000" w14:paraId="000000F4">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5">
                  <w:pPr>
                    <w:jc w:val="center"/>
                    <w:rPr>
                      <w:b w:val="1"/>
                      <w:color w:val="ff0000"/>
                      <w:sz w:val="20"/>
                      <w:szCs w:val="20"/>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6">
                  <w:pPr>
                    <w:jc w:val="center"/>
                    <w:rPr>
                      <w:b w:val="1"/>
                      <w:color w:val="ff0000"/>
                      <w:sz w:val="20"/>
                      <w:szCs w:val="20"/>
                    </w:rPr>
                  </w:pPr>
                  <w:r w:rsidDel="00000000" w:rsidR="00000000" w:rsidRPr="00000000">
                    <w:rPr>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7">
                  <w:pPr>
                    <w:rPr>
                      <w:sz w:val="20"/>
                      <w:szCs w:val="20"/>
                    </w:rPr>
                  </w:pPr>
                  <w:r w:rsidDel="00000000" w:rsidR="00000000" w:rsidRPr="00000000">
                    <w:rPr>
                      <w:b w:val="1"/>
                      <w:sz w:val="20"/>
                      <w:szCs w:val="20"/>
                      <w:rtl w:val="0"/>
                    </w:rPr>
                    <w:t xml:space="preserve">İnterval examinations</w:t>
                  </w:r>
                  <w:r w:rsidDel="00000000" w:rsidR="00000000" w:rsidRPr="00000000">
                    <w:rPr>
                      <w:rtl w:val="0"/>
                    </w:rPr>
                  </w:r>
                </w:p>
              </w:tc>
              <w:tc>
                <w:tcPr>
                  <w:vAlign w:val="center"/>
                </w:tcPr>
                <w:p w:rsidR="00000000" w:rsidDel="00000000" w:rsidP="00000000" w:rsidRDefault="00000000" w:rsidRPr="00000000" w14:paraId="000000F8">
                  <w:pPr>
                    <w:jc w:val="center"/>
                    <w:rPr>
                      <w:b w:val="1"/>
                      <w:color w:val="ff0000"/>
                      <w:sz w:val="20"/>
                      <w:szCs w:val="20"/>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9">
                  <w:pPr>
                    <w:jc w:val="center"/>
                    <w:rPr>
                      <w:b w:val="1"/>
                      <w:color w:val="ff0000"/>
                      <w:sz w:val="20"/>
                      <w:szCs w:val="20"/>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A">
                  <w:pPr>
                    <w:jc w:val="center"/>
                    <w:rPr>
                      <w:b w:val="1"/>
                      <w:color w:val="ff0000"/>
                      <w:sz w:val="20"/>
                      <w:szCs w:val="20"/>
                    </w:rPr>
                  </w:pPr>
                  <w:r w:rsidDel="00000000" w:rsidR="00000000" w:rsidRPr="00000000">
                    <w:rPr>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B">
                  <w:pPr>
                    <w:rPr>
                      <w:sz w:val="20"/>
                      <w:szCs w:val="20"/>
                    </w:rPr>
                  </w:pPr>
                  <w:r w:rsidDel="00000000" w:rsidR="00000000" w:rsidRPr="00000000">
                    <w:rPr>
                      <w:b w:val="1"/>
                      <w:sz w:val="20"/>
                      <w:szCs w:val="20"/>
                      <w:rtl w:val="0"/>
                    </w:rPr>
                    <w:t xml:space="preserve">Clerkship Examination </w:t>
                  </w:r>
                  <w:r w:rsidDel="00000000" w:rsidR="00000000" w:rsidRPr="00000000">
                    <w:rPr>
                      <w:rtl w:val="0"/>
                    </w:rPr>
                  </w:r>
                </w:p>
              </w:tc>
              <w:tc>
                <w:tcPr>
                  <w:vAlign w:val="center"/>
                </w:tcPr>
                <w:p w:rsidR="00000000" w:rsidDel="00000000" w:rsidP="00000000" w:rsidRDefault="00000000" w:rsidRPr="00000000" w14:paraId="000000FC">
                  <w:pPr>
                    <w:jc w:val="center"/>
                    <w:rPr>
                      <w:b w:val="1"/>
                      <w:color w:val="ff0000"/>
                      <w:sz w:val="20"/>
                      <w:szCs w:val="20"/>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D">
                  <w:pPr>
                    <w:jc w:val="center"/>
                    <w:rPr>
                      <w:b w:val="1"/>
                      <w:color w:val="ff0000"/>
                      <w:sz w:val="20"/>
                      <w:szCs w:val="20"/>
                    </w:rPr>
                  </w:pPr>
                  <w:r w:rsidDel="00000000" w:rsidR="00000000" w:rsidRPr="00000000">
                    <w:rPr>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E">
                  <w:pPr>
                    <w:jc w:val="center"/>
                    <w:rPr>
                      <w:b w:val="1"/>
                      <w:color w:val="ff0000"/>
                      <w:sz w:val="20"/>
                      <w:szCs w:val="20"/>
                    </w:rPr>
                  </w:pPr>
                  <w:r w:rsidDel="00000000" w:rsidR="00000000" w:rsidRPr="00000000">
                    <w:rPr>
                      <w:sz w:val="20"/>
                      <w:szCs w:val="20"/>
                      <w:rtl w:val="0"/>
                    </w:rPr>
                    <w:t xml:space="preserve">-</w:t>
                  </w:r>
                  <w:r w:rsidDel="00000000" w:rsidR="00000000" w:rsidRPr="00000000">
                    <w:rPr>
                      <w:rtl w:val="0"/>
                    </w:rPr>
                  </w:r>
                </w:p>
              </w:tc>
            </w:tr>
            <w:tr>
              <w:trPr>
                <w:cantSplit w:val="0"/>
                <w:tblHeader w:val="0"/>
              </w:trPr>
              <w:tc>
                <w:tcPr>
                  <w:gridSpan w:val="3"/>
                </w:tcPr>
                <w:p w:rsidR="00000000" w:rsidDel="00000000" w:rsidP="00000000" w:rsidRDefault="00000000" w:rsidRPr="00000000" w14:paraId="000000FF">
                  <w:pPr>
                    <w:rPr>
                      <w:b w:val="1"/>
                      <w:sz w:val="20"/>
                      <w:szCs w:val="20"/>
                    </w:rPr>
                  </w:pPr>
                  <w:r w:rsidDel="00000000" w:rsidR="00000000" w:rsidRPr="00000000">
                    <w:rPr>
                      <w:b w:val="1"/>
                      <w:sz w:val="20"/>
                      <w:szCs w:val="20"/>
                      <w:rtl w:val="0"/>
                    </w:rPr>
                    <w:t xml:space="preserve">Total work load </w:t>
                  </w:r>
                </w:p>
              </w:tc>
              <w:tc>
                <w:tcPr>
                  <w:vAlign w:val="center"/>
                </w:tcPr>
                <w:p w:rsidR="00000000" w:rsidDel="00000000" w:rsidP="00000000" w:rsidRDefault="00000000" w:rsidRPr="00000000" w14:paraId="00000102">
                  <w:pPr>
                    <w:jc w:val="center"/>
                    <w:rPr>
                      <w:b w:val="1"/>
                      <w:sz w:val="20"/>
                      <w:szCs w:val="20"/>
                    </w:rPr>
                  </w:pPr>
                  <w:r w:rsidDel="00000000" w:rsidR="00000000" w:rsidRPr="00000000">
                    <w:rPr>
                      <w:b w:val="1"/>
                      <w:sz w:val="20"/>
                      <w:szCs w:val="20"/>
                      <w:rtl w:val="0"/>
                    </w:rPr>
                    <w:t xml:space="preserve">24</w:t>
                  </w:r>
                </w:p>
              </w:tc>
            </w:tr>
          </w:tbl>
          <w:p w:rsidR="00000000" w:rsidDel="00000000" w:rsidP="00000000" w:rsidRDefault="00000000" w:rsidRPr="00000000" w14:paraId="00000103">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04">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05">
      <w:pPr>
        <w:rPr>
          <w:b w:val="1"/>
        </w:rPr>
      </w:pPr>
      <w:r w:rsidDel="00000000" w:rsidR="00000000" w:rsidRPr="00000000">
        <w:rPr>
          <w:rtl w:val="0"/>
        </w:rPr>
      </w:r>
    </w:p>
    <w:tbl>
      <w:tblPr>
        <w:tblStyle w:val="Table1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06">
            <w:pPr>
              <w:widowControl w:val="0"/>
              <w:spacing w:line="240" w:lineRule="auto"/>
              <w:jc w:val="center"/>
              <w:rPr>
                <w:b w:val="1"/>
                <w:sz w:val="18"/>
                <w:szCs w:val="18"/>
              </w:rPr>
            </w:pPr>
            <w:r w:rsidDel="00000000" w:rsidR="00000000" w:rsidRPr="00000000">
              <w:rPr>
                <w:rFonts w:ascii="Times New Roman" w:cs="Times New Roman" w:eastAsia="Times New Roman" w:hAnsi="Times New Roman"/>
                <w:b w:val="1"/>
                <w:sz w:val="18"/>
                <w:szCs w:val="18"/>
                <w:rtl w:val="0"/>
              </w:rPr>
              <w:t xml:space="preserve">RELATIONSHIP BETWEEN CLINICAL ETHICS CLERKSHIP LEARNING OUTCOMES AND MEDICAL EDUCATION PROGRAMME KEY LEARNING OUTCOMES</w:t>
            </w: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16"/>
              <w:tblW w:w="850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
              <w:gridCol w:w="5723"/>
              <w:gridCol w:w="441"/>
              <w:gridCol w:w="441"/>
              <w:gridCol w:w="441"/>
              <w:gridCol w:w="441"/>
              <w:gridCol w:w="441"/>
              <w:tblGridChange w:id="0">
                <w:tblGrid>
                  <w:gridCol w:w="577"/>
                  <w:gridCol w:w="5723"/>
                  <w:gridCol w:w="441"/>
                  <w:gridCol w:w="441"/>
                  <w:gridCol w:w="441"/>
                  <w:gridCol w:w="441"/>
                  <w:gridCol w:w="441"/>
                </w:tblGrid>
              </w:tblGridChange>
            </w:tblGrid>
            <w:tr>
              <w:trPr>
                <w:cantSplit w:val="0"/>
                <w:tblHeader w:val="0"/>
              </w:trPr>
              <w:tc>
                <w:tcPr>
                  <w:vMerge w:val="restart"/>
                  <w:vAlign w:val="center"/>
                </w:tcPr>
                <w:p w:rsidR="00000000" w:rsidDel="00000000" w:rsidP="00000000" w:rsidRDefault="00000000" w:rsidRPr="00000000" w14:paraId="0000010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No</w:t>
                  </w:r>
                </w:p>
              </w:tc>
              <w:tc>
                <w:tcPr>
                  <w:vMerge w:val="restart"/>
                  <w:vAlign w:val="center"/>
                </w:tcPr>
                <w:p w:rsidR="00000000" w:rsidDel="00000000" w:rsidP="00000000" w:rsidRDefault="00000000" w:rsidRPr="00000000" w14:paraId="0000010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Program Competencies/ Outcomes</w:t>
                  </w:r>
                </w:p>
              </w:tc>
              <w:tc>
                <w:tcPr>
                  <w:gridSpan w:val="5"/>
                </w:tcPr>
                <w:p w:rsidR="00000000" w:rsidDel="00000000" w:rsidP="00000000" w:rsidRDefault="00000000" w:rsidRPr="00000000" w14:paraId="0000010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Level of Contribution</w:t>
                  </w:r>
                  <w:r w:rsidDel="00000000" w:rsidR="00000000" w:rsidRPr="00000000">
                    <w:rPr>
                      <w:rFonts w:ascii="Times New Roman" w:cs="Times New Roman" w:eastAsia="Times New Roman" w:hAnsi="Times New Roman"/>
                      <w:b w:val="1"/>
                      <w:sz w:val="18"/>
                      <w:szCs w:val="18"/>
                      <w:vertAlign w:val="superscript"/>
                    </w:rPr>
                    <w:footnoteReference w:customMarkFollows="0" w:id="0"/>
                  </w:r>
                  <w:r w:rsidDel="00000000" w:rsidR="00000000" w:rsidRPr="00000000">
                    <w:rPr>
                      <w:rFonts w:ascii="Noto Sans Symbols" w:cs="Noto Sans Symbols" w:eastAsia="Noto Sans Symbols" w:hAnsi="Noto Sans Symbols"/>
                      <w:b w:val="1"/>
                      <w:sz w:val="18"/>
                      <w:szCs w:val="18"/>
                      <w:vertAlign w:val="superscript"/>
                      <w:rtl w:val="0"/>
                    </w:rPr>
                    <w:t xml:space="preserve">*</w:t>
                  </w:r>
                  <w:r w:rsidDel="00000000" w:rsidR="00000000" w:rsidRPr="00000000">
                    <w:rPr>
                      <w:rtl w:val="0"/>
                    </w:rPr>
                  </w:r>
                </w:p>
                <w:p w:rsidR="00000000" w:rsidDel="00000000" w:rsidP="00000000" w:rsidRDefault="00000000" w:rsidRPr="00000000" w14:paraId="0000010B">
                  <w:pPr>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1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1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1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1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1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r>
            <w:tr>
              <w:trPr>
                <w:cantSplit w:val="0"/>
                <w:tblHeader w:val="0"/>
              </w:trPr>
              <w:tc>
                <w:tcPr>
                  <w:vAlign w:val="center"/>
                </w:tcPr>
                <w:p w:rsidR="00000000" w:rsidDel="00000000" w:rsidP="00000000" w:rsidRDefault="00000000" w:rsidRPr="00000000" w14:paraId="0000011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Describe  normal structure and function of the organism.</w:t>
                  </w:r>
                  <w:r w:rsidDel="00000000" w:rsidR="00000000" w:rsidRPr="00000000">
                    <w:rPr>
                      <w:rtl w:val="0"/>
                    </w:rPr>
                  </w:r>
                </w:p>
              </w:tc>
              <w:tc>
                <w:tcPr/>
                <w:p w:rsidR="00000000" w:rsidDel="00000000" w:rsidP="00000000" w:rsidRDefault="00000000" w:rsidRPr="00000000" w14:paraId="00000119">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1A">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1B">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1C">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1D">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1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Can explain the clinical, diagnostic characteristics and pathogenesis of diseases .</w:t>
                  </w:r>
                  <w:r w:rsidDel="00000000" w:rsidR="00000000" w:rsidRPr="00000000">
                    <w:rPr>
                      <w:rtl w:val="0"/>
                    </w:rPr>
                  </w:r>
                </w:p>
              </w:tc>
              <w:tc>
                <w:tcPr/>
                <w:p w:rsidR="00000000" w:rsidDel="00000000" w:rsidP="00000000" w:rsidRDefault="00000000" w:rsidRPr="00000000" w14:paraId="00000120">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21">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22">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23">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24">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p w:rsidR="00000000" w:rsidDel="00000000" w:rsidP="00000000" w:rsidRDefault="00000000" w:rsidRPr="00000000" w14:paraId="00000126">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Obtain the patient's history and can perform physical examinations</w:t>
                  </w:r>
                  <w:r w:rsidDel="00000000" w:rsidR="00000000" w:rsidRPr="00000000">
                    <w:rPr>
                      <w:rtl w:val="0"/>
                    </w:rPr>
                  </w:r>
                </w:p>
              </w:tc>
              <w:tc>
                <w:tcPr/>
                <w:p w:rsidR="00000000" w:rsidDel="00000000" w:rsidP="00000000" w:rsidRDefault="00000000" w:rsidRPr="00000000" w14:paraId="00000127">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28">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29">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2A">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2B">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 treat life-threatening emergency diseases and if necessary can transport the patients.</w:t>
                  </w:r>
                  <w:r w:rsidDel="00000000" w:rsidR="00000000" w:rsidRPr="00000000">
                    <w:rPr>
                      <w:rtl w:val="0"/>
                    </w:rPr>
                  </w:r>
                </w:p>
              </w:tc>
              <w:tc>
                <w:tcPr/>
                <w:p w:rsidR="00000000" w:rsidDel="00000000" w:rsidP="00000000" w:rsidRDefault="00000000" w:rsidRPr="00000000" w14:paraId="0000012E">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2F">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0">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1">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32">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Can apply for the basic medical diagnosis and treatment of diseases.</w:t>
                  </w:r>
                  <w:r w:rsidDel="00000000" w:rsidR="00000000" w:rsidRPr="00000000">
                    <w:rPr>
                      <w:rtl w:val="0"/>
                    </w:rPr>
                  </w:r>
                </w:p>
              </w:tc>
              <w:tc>
                <w:tcPr/>
                <w:p w:rsidR="00000000" w:rsidDel="00000000" w:rsidP="00000000" w:rsidRDefault="00000000" w:rsidRPr="00000000" w14:paraId="00000135">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6">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7">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8">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39">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Can carry out preventive medicine and forensic applications.</w:t>
                  </w:r>
                  <w:r w:rsidDel="00000000" w:rsidR="00000000" w:rsidRPr="00000000">
                    <w:rPr>
                      <w:rtl w:val="0"/>
                    </w:rPr>
                  </w:r>
                </w:p>
              </w:tc>
              <w:tc>
                <w:tcPr/>
                <w:p w:rsidR="00000000" w:rsidDel="00000000" w:rsidP="00000000" w:rsidRDefault="00000000" w:rsidRPr="00000000" w14:paraId="0000013C">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D">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E">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3F">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0">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w:t>
                  </w:r>
                </w:p>
              </w:tc>
              <w:tc>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 have general information about the structure and functioning of the National Health System</w:t>
                  </w:r>
                  <w:r w:rsidDel="00000000" w:rsidR="00000000" w:rsidRPr="00000000">
                    <w:rPr>
                      <w:rtl w:val="0"/>
                    </w:rPr>
                  </w:r>
                </w:p>
              </w:tc>
              <w:tc>
                <w:tcPr/>
                <w:p w:rsidR="00000000" w:rsidDel="00000000" w:rsidP="00000000" w:rsidRDefault="00000000" w:rsidRPr="00000000" w14:paraId="00000143">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4">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5">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6">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47">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Knowing the legal responsibilities and identify the ethical principles.</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4B">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C">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D">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E">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F">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5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w:t>
                  </w:r>
                </w:p>
              </w:tc>
              <w:tc>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Knowing first line treatment of common diseases in the community and can use the highly effective methods based on scientific data.</w:t>
                  </w:r>
                  <w:r w:rsidDel="00000000" w:rsidR="00000000" w:rsidRPr="00000000">
                    <w:rPr>
                      <w:rtl w:val="0"/>
                    </w:rPr>
                  </w:r>
                </w:p>
              </w:tc>
              <w:tc>
                <w:tcPr/>
                <w:p w:rsidR="00000000" w:rsidDel="00000000" w:rsidP="00000000" w:rsidRDefault="00000000" w:rsidRPr="00000000" w14:paraId="00000152">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3">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4">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55">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6">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Organize and carry out scientific meetings and projects.</w:t>
                  </w:r>
                  <w:r w:rsidDel="00000000" w:rsidR="00000000" w:rsidRPr="00000000">
                    <w:rPr>
                      <w:rtl w:val="0"/>
                    </w:rPr>
                  </w:r>
                </w:p>
              </w:tc>
              <w:tc>
                <w:tcPr/>
                <w:p w:rsidR="00000000" w:rsidDel="00000000" w:rsidP="00000000" w:rsidRDefault="00000000" w:rsidRPr="00000000" w14:paraId="00000159">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A">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B">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5C">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D">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11</w:t>
                  </w:r>
                </w:p>
              </w:tc>
              <w:tc>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Learning foreign language, knowing statistics and can use computer programs. </w:t>
                  </w:r>
                  <w:r w:rsidDel="00000000" w:rsidR="00000000" w:rsidRPr="00000000">
                    <w:rPr>
                      <w:rtl w:val="0"/>
                    </w:rPr>
                  </w:r>
                </w:p>
              </w:tc>
              <w:tc>
                <w:tcPr/>
                <w:p w:rsidR="00000000" w:rsidDel="00000000" w:rsidP="00000000" w:rsidRDefault="00000000" w:rsidRPr="00000000" w14:paraId="00000160">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61">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2">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3">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4">
                  <w:pPr>
                    <w:rPr>
                      <w:rFonts w:ascii="Times New Roman" w:cs="Times New Roman" w:eastAsia="Times New Roman" w:hAnsi="Times New Roman"/>
                      <w:b w:val="1"/>
                      <w:color w:val="ff0000"/>
                      <w:sz w:val="18"/>
                      <w:szCs w:val="18"/>
                    </w:rPr>
                  </w:pPr>
                  <w:r w:rsidDel="00000000" w:rsidR="00000000" w:rsidRPr="00000000">
                    <w:rPr>
                      <w:rtl w:val="0"/>
                    </w:rPr>
                  </w:r>
                </w:p>
              </w:tc>
            </w:tr>
          </w:tbl>
          <w:p w:rsidR="00000000" w:rsidDel="00000000" w:rsidP="00000000" w:rsidRDefault="00000000" w:rsidRPr="00000000" w14:paraId="00000165">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166">
      <w:pPr>
        <w:rPr>
          <w:b w:val="1"/>
        </w:rPr>
      </w:pPr>
      <w:r w:rsidDel="00000000" w:rsidR="00000000" w:rsidRPr="00000000">
        <w:rPr>
          <w:rtl w:val="0"/>
        </w:rPr>
      </w:r>
    </w:p>
    <w:p w:rsidR="00000000" w:rsidDel="00000000" w:rsidP="00000000" w:rsidRDefault="00000000" w:rsidRPr="00000000" w14:paraId="00000167">
      <w:pPr>
        <w:rPr>
          <w:b w:val="1"/>
        </w:rPr>
      </w:pPr>
      <w:r w:rsidDel="00000000" w:rsidR="00000000" w:rsidRPr="00000000">
        <w:rPr>
          <w:rtl w:val="0"/>
        </w:rPr>
      </w:r>
    </w:p>
    <w:tbl>
      <w:tblPr>
        <w:tblStyle w:val="Table1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6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PHASE 5 MED 516 CLINICAL ETHICS CLERKSHIP LIST AND RANKING</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18"/>
              <w:tblW w:w="867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5242"/>
              <w:gridCol w:w="2977"/>
              <w:tblGridChange w:id="0">
                <w:tblGrid>
                  <w:gridCol w:w="460"/>
                  <w:gridCol w:w="5242"/>
                  <w:gridCol w:w="2977"/>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6A">
                  <w:pPr>
                    <w:widowControl w:val="0"/>
                    <w:jc w:val="center"/>
                    <w:rPr>
                      <w:sz w:val="14"/>
                      <w:szCs w:val="14"/>
                    </w:rPr>
                  </w:pPr>
                  <w:r w:rsidDel="00000000" w:rsidR="00000000" w:rsidRPr="00000000">
                    <w:rPr>
                      <w:b w:val="1"/>
                      <w:sz w:val="14"/>
                      <w:szCs w:val="14"/>
                      <w:rtl w:val="0"/>
                    </w:rPr>
                    <w:t xml:space="preserve">Sequence No.</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6B">
                  <w:pPr>
                    <w:widowControl w:val="0"/>
                    <w:rPr>
                      <w:sz w:val="14"/>
                      <w:szCs w:val="14"/>
                    </w:rPr>
                  </w:pPr>
                  <w:r w:rsidDel="00000000" w:rsidR="00000000" w:rsidRPr="00000000">
                    <w:rPr>
                      <w:b w:val="1"/>
                      <w:sz w:val="14"/>
                      <w:szCs w:val="14"/>
                      <w:rtl w:val="0"/>
                    </w:rPr>
                    <w:t xml:space="preserve">Subject/Competence</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6C">
                  <w:pPr>
                    <w:widowControl w:val="0"/>
                    <w:rPr>
                      <w:sz w:val="14"/>
                      <w:szCs w:val="14"/>
                    </w:rPr>
                  </w:pPr>
                  <w:r w:rsidDel="00000000" w:rsidR="00000000" w:rsidRPr="00000000">
                    <w:rPr>
                      <w:b w:val="1"/>
                      <w:color w:val="333333"/>
                      <w:sz w:val="14"/>
                      <w:szCs w:val="14"/>
                      <w:rtl w:val="0"/>
                    </w:rPr>
                    <w:t xml:space="preserve">Instructor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6D">
                  <w:pPr>
                    <w:widowControl w:val="0"/>
                    <w:jc w:val="right"/>
                    <w:rPr>
                      <w:sz w:val="14"/>
                      <w:szCs w:val="14"/>
                    </w:rPr>
                  </w:pPr>
                  <w:r w:rsidDel="00000000" w:rsidR="00000000" w:rsidRPr="00000000">
                    <w:rPr>
                      <w:color w:val="333333"/>
                      <w:sz w:val="14"/>
                      <w:szCs w:val="14"/>
                      <w:rtl w:val="0"/>
                    </w:rPr>
                    <w:t xml:space="preserve">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6E">
                  <w:pPr>
                    <w:widowControl w:val="0"/>
                    <w:spacing w:line="240" w:lineRule="auto"/>
                    <w:rPr>
                      <w:color w:val="333333"/>
                      <w:sz w:val="16"/>
                      <w:szCs w:val="16"/>
                    </w:rPr>
                  </w:pPr>
                  <w:r w:rsidDel="00000000" w:rsidR="00000000" w:rsidRPr="00000000">
                    <w:rPr>
                      <w:sz w:val="16"/>
                      <w:szCs w:val="16"/>
                      <w:rtl w:val="0"/>
                    </w:rPr>
                    <w:t xml:space="preserve">Clinical Ethics and Its Meaning</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6F">
                  <w:pPr>
                    <w:widowControl w:val="0"/>
                    <w:rPr>
                      <w:sz w:val="16"/>
                      <w:szCs w:val="16"/>
                    </w:rPr>
                  </w:pPr>
                  <w:r w:rsidDel="00000000" w:rsidR="00000000" w:rsidRPr="00000000">
                    <w:rPr>
                      <w:sz w:val="16"/>
                      <w:szCs w:val="16"/>
                      <w:rtl w:val="0"/>
                    </w:rPr>
                    <w:t xml:space="preserve">Prof.Dr.Ayşegül ERDEMİR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0">
                  <w:pPr>
                    <w:widowControl w:val="0"/>
                    <w:jc w:val="right"/>
                    <w:rPr>
                      <w:color w:val="333333"/>
                      <w:sz w:val="14"/>
                      <w:szCs w:val="14"/>
                    </w:rPr>
                  </w:pPr>
                  <w:r w:rsidDel="00000000" w:rsidR="00000000" w:rsidRPr="00000000">
                    <w:rPr>
                      <w:color w:val="333333"/>
                      <w:sz w:val="14"/>
                      <w:szCs w:val="14"/>
                      <w:rtl w:val="0"/>
                    </w:rPr>
                    <w:t xml:space="preserve">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71">
                  <w:pPr>
                    <w:widowControl w:val="0"/>
                    <w:rPr>
                      <w:color w:val="333333"/>
                      <w:sz w:val="16"/>
                      <w:szCs w:val="16"/>
                    </w:rPr>
                  </w:pPr>
                  <w:r w:rsidDel="00000000" w:rsidR="00000000" w:rsidRPr="00000000">
                    <w:rPr>
                      <w:sz w:val="16"/>
                      <w:szCs w:val="16"/>
                      <w:rtl w:val="0"/>
                    </w:rPr>
                    <w:t xml:space="preserve">Patients Rights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2">
                  <w:pPr>
                    <w:widowControl w:val="0"/>
                    <w:rPr>
                      <w:sz w:val="16"/>
                      <w:szCs w:val="16"/>
                    </w:rPr>
                  </w:pPr>
                  <w:r w:rsidDel="00000000" w:rsidR="00000000" w:rsidRPr="00000000">
                    <w:rPr>
                      <w:sz w:val="16"/>
                      <w:szCs w:val="16"/>
                      <w:rtl w:val="0"/>
                    </w:rPr>
                    <w:t xml:space="preserve">Prof.Dr.Ayşegül ERDEMİR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3">
                  <w:pPr>
                    <w:widowControl w:val="0"/>
                    <w:jc w:val="right"/>
                    <w:rPr>
                      <w:sz w:val="14"/>
                      <w:szCs w:val="14"/>
                    </w:rPr>
                  </w:pPr>
                  <w:r w:rsidDel="00000000" w:rsidR="00000000" w:rsidRPr="00000000">
                    <w:rPr>
                      <w:color w:val="333333"/>
                      <w:sz w:val="14"/>
                      <w:szCs w:val="14"/>
                      <w:rtl w:val="0"/>
                    </w:rPr>
                    <w:t xml:space="preserve">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74">
                  <w:pPr>
                    <w:widowControl w:val="0"/>
                    <w:rPr>
                      <w:color w:val="333333"/>
                      <w:sz w:val="16"/>
                      <w:szCs w:val="16"/>
                    </w:rPr>
                  </w:pPr>
                  <w:r w:rsidDel="00000000" w:rsidR="00000000" w:rsidRPr="00000000">
                    <w:rPr>
                      <w:sz w:val="16"/>
                      <w:szCs w:val="16"/>
                      <w:rtl w:val="0"/>
                    </w:rPr>
                    <w:t xml:space="preserve">Relations of Patient-Physician</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5">
                  <w:pPr>
                    <w:widowControl w:val="0"/>
                    <w:rPr>
                      <w:sz w:val="16"/>
                      <w:szCs w:val="16"/>
                    </w:rPr>
                  </w:pPr>
                  <w:r w:rsidDel="00000000" w:rsidR="00000000" w:rsidRPr="00000000">
                    <w:rPr>
                      <w:sz w:val="16"/>
                      <w:szCs w:val="16"/>
                      <w:rtl w:val="0"/>
                    </w:rPr>
                    <w:t xml:space="preserve">Prof.Dr.Ayşegül ERDEMİR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6">
                  <w:pPr>
                    <w:widowControl w:val="0"/>
                    <w:jc w:val="right"/>
                    <w:rPr>
                      <w:sz w:val="14"/>
                      <w:szCs w:val="14"/>
                    </w:rPr>
                  </w:pPr>
                  <w:r w:rsidDel="00000000" w:rsidR="00000000" w:rsidRPr="00000000">
                    <w:rPr>
                      <w:color w:val="333333"/>
                      <w:sz w:val="14"/>
                      <w:szCs w:val="14"/>
                      <w:rtl w:val="0"/>
                    </w:rPr>
                    <w:t xml:space="preserve">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77">
                  <w:pPr>
                    <w:widowControl w:val="0"/>
                    <w:rPr>
                      <w:color w:val="333333"/>
                      <w:sz w:val="16"/>
                      <w:szCs w:val="16"/>
                    </w:rPr>
                  </w:pPr>
                  <w:r w:rsidDel="00000000" w:rsidR="00000000" w:rsidRPr="00000000">
                    <w:rPr>
                      <w:sz w:val="16"/>
                      <w:szCs w:val="16"/>
                      <w:rtl w:val="0"/>
                    </w:rPr>
                    <w:t xml:space="preserve">Ethical Principles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8">
                  <w:pPr>
                    <w:widowControl w:val="0"/>
                    <w:rPr>
                      <w:sz w:val="16"/>
                      <w:szCs w:val="16"/>
                    </w:rPr>
                  </w:pPr>
                  <w:r w:rsidDel="00000000" w:rsidR="00000000" w:rsidRPr="00000000">
                    <w:rPr>
                      <w:sz w:val="16"/>
                      <w:szCs w:val="16"/>
                      <w:rtl w:val="0"/>
                    </w:rPr>
                    <w:t xml:space="preserve">Prof.Dr.Ayşegül ERDEMİR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9">
                  <w:pPr>
                    <w:widowControl w:val="0"/>
                    <w:jc w:val="right"/>
                    <w:rPr>
                      <w:sz w:val="14"/>
                      <w:szCs w:val="14"/>
                    </w:rPr>
                  </w:pPr>
                  <w:r w:rsidDel="00000000" w:rsidR="00000000" w:rsidRPr="00000000">
                    <w:rPr>
                      <w:color w:val="333333"/>
                      <w:sz w:val="14"/>
                      <w:szCs w:val="14"/>
                      <w:rtl w:val="0"/>
                    </w:rPr>
                    <w:t xml:space="preserve">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7A">
                  <w:pPr>
                    <w:widowControl w:val="0"/>
                    <w:rPr>
                      <w:color w:val="333333"/>
                      <w:sz w:val="16"/>
                      <w:szCs w:val="16"/>
                    </w:rPr>
                  </w:pPr>
                  <w:r w:rsidDel="00000000" w:rsidR="00000000" w:rsidRPr="00000000">
                    <w:rPr>
                      <w:sz w:val="16"/>
                      <w:szCs w:val="16"/>
                      <w:rtl w:val="0"/>
                    </w:rPr>
                    <w:t xml:space="preserve">Consultation and Quackery in the Clinical Ethics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B">
                  <w:pPr>
                    <w:widowControl w:val="0"/>
                    <w:rPr>
                      <w:sz w:val="16"/>
                      <w:szCs w:val="16"/>
                    </w:rPr>
                  </w:pPr>
                  <w:r w:rsidDel="00000000" w:rsidR="00000000" w:rsidRPr="00000000">
                    <w:rPr>
                      <w:sz w:val="16"/>
                      <w:szCs w:val="16"/>
                      <w:rtl w:val="0"/>
                    </w:rPr>
                    <w:t xml:space="preserve">Prof.Dr.Ayşegül ERDEMİR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C">
                  <w:pPr>
                    <w:widowControl w:val="0"/>
                    <w:jc w:val="right"/>
                    <w:rPr>
                      <w:sz w:val="14"/>
                      <w:szCs w:val="14"/>
                    </w:rPr>
                  </w:pPr>
                  <w:r w:rsidDel="00000000" w:rsidR="00000000" w:rsidRPr="00000000">
                    <w:rPr>
                      <w:color w:val="333333"/>
                      <w:sz w:val="14"/>
                      <w:szCs w:val="14"/>
                      <w:rtl w:val="0"/>
                    </w:rPr>
                    <w:t xml:space="preserve">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7D">
                  <w:pPr>
                    <w:widowControl w:val="0"/>
                    <w:rPr>
                      <w:color w:val="333333"/>
                      <w:sz w:val="16"/>
                      <w:szCs w:val="16"/>
                    </w:rPr>
                  </w:pPr>
                  <w:r w:rsidDel="00000000" w:rsidR="00000000" w:rsidRPr="00000000">
                    <w:rPr>
                      <w:sz w:val="16"/>
                      <w:szCs w:val="16"/>
                      <w:rtl w:val="0"/>
                    </w:rPr>
                    <w:t xml:space="preserve">Genetic Problems and Ethics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E">
                  <w:pPr>
                    <w:widowControl w:val="0"/>
                    <w:rPr>
                      <w:sz w:val="16"/>
                      <w:szCs w:val="16"/>
                    </w:rPr>
                  </w:pPr>
                  <w:r w:rsidDel="00000000" w:rsidR="00000000" w:rsidRPr="00000000">
                    <w:rPr>
                      <w:sz w:val="16"/>
                      <w:szCs w:val="16"/>
                      <w:rtl w:val="0"/>
                    </w:rPr>
                    <w:t xml:space="preserve">Prof.Dr.Ayşegül ERDEMİR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F">
                  <w:pPr>
                    <w:widowControl w:val="0"/>
                    <w:jc w:val="right"/>
                    <w:rPr>
                      <w:color w:val="333333"/>
                      <w:sz w:val="14"/>
                      <w:szCs w:val="14"/>
                    </w:rPr>
                  </w:pPr>
                  <w:r w:rsidDel="00000000" w:rsidR="00000000" w:rsidRPr="00000000">
                    <w:rPr>
                      <w:color w:val="333333"/>
                      <w:sz w:val="14"/>
                      <w:szCs w:val="14"/>
                      <w:rtl w:val="0"/>
                    </w:rPr>
                    <w:t xml:space="preserve">7</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80">
                  <w:pPr>
                    <w:widowControl w:val="0"/>
                    <w:rPr>
                      <w:color w:val="333333"/>
                      <w:sz w:val="16"/>
                      <w:szCs w:val="16"/>
                    </w:rPr>
                  </w:pPr>
                  <w:r w:rsidDel="00000000" w:rsidR="00000000" w:rsidRPr="00000000">
                    <w:rPr>
                      <w:sz w:val="16"/>
                      <w:szCs w:val="16"/>
                      <w:rtl w:val="0"/>
                    </w:rPr>
                    <w:t xml:space="preserve">Clinical Ethical Cases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1">
                  <w:pPr>
                    <w:widowControl w:val="0"/>
                    <w:rPr>
                      <w:color w:val="333333"/>
                      <w:sz w:val="16"/>
                      <w:szCs w:val="16"/>
                    </w:rPr>
                  </w:pPr>
                  <w:r w:rsidDel="00000000" w:rsidR="00000000" w:rsidRPr="00000000">
                    <w:rPr>
                      <w:sz w:val="16"/>
                      <w:szCs w:val="16"/>
                      <w:rtl w:val="0"/>
                    </w:rPr>
                    <w:t xml:space="preserve">Prof.Dr.Ayşegül ERDEMİR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2">
                  <w:pPr>
                    <w:widowControl w:val="0"/>
                    <w:jc w:val="right"/>
                    <w:rPr>
                      <w:sz w:val="14"/>
                      <w:szCs w:val="14"/>
                    </w:rPr>
                  </w:pPr>
                  <w:r w:rsidDel="00000000" w:rsidR="00000000" w:rsidRPr="00000000">
                    <w:rPr>
                      <w:color w:val="333333"/>
                      <w:sz w:val="14"/>
                      <w:szCs w:val="14"/>
                      <w:rtl w:val="0"/>
                    </w:rPr>
                    <w:t xml:space="preserve">8</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83">
                  <w:pPr>
                    <w:widowControl w:val="0"/>
                    <w:spacing w:line="240" w:lineRule="auto"/>
                    <w:rPr>
                      <w:color w:val="333333"/>
                      <w:sz w:val="16"/>
                      <w:szCs w:val="16"/>
                    </w:rPr>
                  </w:pPr>
                  <w:r w:rsidDel="00000000" w:rsidR="00000000" w:rsidRPr="00000000">
                    <w:rPr>
                      <w:sz w:val="16"/>
                      <w:szCs w:val="16"/>
                      <w:rtl w:val="0"/>
                    </w:rPr>
                    <w:t xml:space="preserve">Secrecy in Medicine</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4">
                  <w:pPr>
                    <w:widowControl w:val="0"/>
                    <w:rPr>
                      <w:sz w:val="16"/>
                      <w:szCs w:val="16"/>
                    </w:rPr>
                  </w:pPr>
                  <w:r w:rsidDel="00000000" w:rsidR="00000000" w:rsidRPr="00000000">
                    <w:rPr>
                      <w:sz w:val="16"/>
                      <w:szCs w:val="16"/>
                      <w:rtl w:val="0"/>
                    </w:rPr>
                    <w:t xml:space="preserve">Prof.Dr.Ayşegül ERDEMİR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5">
                  <w:pPr>
                    <w:widowControl w:val="0"/>
                    <w:jc w:val="right"/>
                    <w:rPr>
                      <w:sz w:val="14"/>
                      <w:szCs w:val="14"/>
                    </w:rPr>
                  </w:pPr>
                  <w:r w:rsidDel="00000000" w:rsidR="00000000" w:rsidRPr="00000000">
                    <w:rPr>
                      <w:color w:val="333333"/>
                      <w:sz w:val="14"/>
                      <w:szCs w:val="14"/>
                      <w:rtl w:val="0"/>
                    </w:rPr>
                    <w:t xml:space="preserve">9</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86">
                  <w:pPr>
                    <w:widowControl w:val="0"/>
                    <w:rPr>
                      <w:color w:val="333333"/>
                      <w:sz w:val="16"/>
                      <w:szCs w:val="16"/>
                    </w:rPr>
                  </w:pPr>
                  <w:r w:rsidDel="00000000" w:rsidR="00000000" w:rsidRPr="00000000">
                    <w:rPr>
                      <w:sz w:val="16"/>
                      <w:szCs w:val="16"/>
                      <w:rtl w:val="0"/>
                    </w:rPr>
                    <w:t xml:space="preserve">Clinical Drug İnvestigation and Ethics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7">
                  <w:pPr>
                    <w:widowControl w:val="0"/>
                    <w:rPr>
                      <w:sz w:val="16"/>
                      <w:szCs w:val="16"/>
                    </w:rPr>
                  </w:pPr>
                  <w:r w:rsidDel="00000000" w:rsidR="00000000" w:rsidRPr="00000000">
                    <w:rPr>
                      <w:sz w:val="16"/>
                      <w:szCs w:val="16"/>
                      <w:rtl w:val="0"/>
                    </w:rPr>
                    <w:t xml:space="preserve">Prof.Dr.Ayşegül ERDEMİR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8">
                  <w:pPr>
                    <w:widowControl w:val="0"/>
                    <w:jc w:val="right"/>
                    <w:rPr>
                      <w:sz w:val="14"/>
                      <w:szCs w:val="14"/>
                    </w:rPr>
                  </w:pPr>
                  <w:r w:rsidDel="00000000" w:rsidR="00000000" w:rsidRPr="00000000">
                    <w:rPr>
                      <w:color w:val="333333"/>
                      <w:sz w:val="14"/>
                      <w:szCs w:val="14"/>
                      <w:rtl w:val="0"/>
                    </w:rPr>
                    <w:t xml:space="preserve">10</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89">
                  <w:pPr>
                    <w:widowControl w:val="0"/>
                    <w:rPr>
                      <w:color w:val="333333"/>
                      <w:sz w:val="16"/>
                      <w:szCs w:val="16"/>
                    </w:rPr>
                  </w:pPr>
                  <w:r w:rsidDel="00000000" w:rsidR="00000000" w:rsidRPr="00000000">
                    <w:rPr>
                      <w:sz w:val="16"/>
                      <w:szCs w:val="16"/>
                      <w:rtl w:val="0"/>
                    </w:rPr>
                    <w:t xml:space="preserve">Paediatrics and Ethics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A">
                  <w:pPr>
                    <w:widowControl w:val="0"/>
                    <w:rPr>
                      <w:sz w:val="16"/>
                      <w:szCs w:val="16"/>
                    </w:rPr>
                  </w:pPr>
                  <w:r w:rsidDel="00000000" w:rsidR="00000000" w:rsidRPr="00000000">
                    <w:rPr>
                      <w:sz w:val="16"/>
                      <w:szCs w:val="16"/>
                      <w:rtl w:val="0"/>
                    </w:rPr>
                    <w:t xml:space="preserve">Prof.Dr.Ayşegül ERDEMİR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B">
                  <w:pPr>
                    <w:widowControl w:val="0"/>
                    <w:jc w:val="right"/>
                    <w:rPr>
                      <w:color w:val="333333"/>
                      <w:sz w:val="14"/>
                      <w:szCs w:val="14"/>
                    </w:rPr>
                  </w:pPr>
                  <w:r w:rsidDel="00000000" w:rsidR="00000000" w:rsidRPr="00000000">
                    <w:rPr>
                      <w:color w:val="333333"/>
                      <w:sz w:val="14"/>
                      <w:szCs w:val="14"/>
                      <w:rtl w:val="0"/>
                    </w:rPr>
                    <w:t xml:space="preserve">11</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8C">
                  <w:pPr>
                    <w:widowControl w:val="0"/>
                    <w:rPr>
                      <w:color w:val="333333"/>
                      <w:sz w:val="16"/>
                      <w:szCs w:val="16"/>
                    </w:rPr>
                  </w:pPr>
                  <w:r w:rsidDel="00000000" w:rsidR="00000000" w:rsidRPr="00000000">
                    <w:rPr>
                      <w:sz w:val="16"/>
                      <w:szCs w:val="16"/>
                      <w:rtl w:val="0"/>
                    </w:rPr>
                    <w:t xml:space="preserve">Stem Cells and Ethics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D">
                  <w:pPr>
                    <w:widowControl w:val="0"/>
                    <w:rPr>
                      <w:color w:val="333333"/>
                      <w:sz w:val="16"/>
                      <w:szCs w:val="16"/>
                    </w:rPr>
                  </w:pPr>
                  <w:r w:rsidDel="00000000" w:rsidR="00000000" w:rsidRPr="00000000">
                    <w:rPr>
                      <w:sz w:val="16"/>
                      <w:szCs w:val="16"/>
                      <w:rtl w:val="0"/>
                    </w:rPr>
                    <w:t xml:space="preserve">Prof.Dr.Ayşegül ERDEMİR</w:t>
                  </w:r>
                  <w:r w:rsidDel="00000000" w:rsidR="00000000" w:rsidRPr="00000000">
                    <w:rPr>
                      <w:rtl w:val="0"/>
                    </w:rPr>
                  </w:r>
                </w:p>
              </w:tc>
            </w:tr>
          </w:tbl>
          <w:p w:rsidR="00000000" w:rsidDel="00000000" w:rsidP="00000000" w:rsidRDefault="00000000" w:rsidRPr="00000000" w14:paraId="0000018E">
            <w:pPr>
              <w:widowControl w:val="0"/>
              <w:spacing w:line="240" w:lineRule="auto"/>
              <w:rPr>
                <w:b w:val="1"/>
                <w:sz w:val="18"/>
                <w:szCs w:val="18"/>
              </w:rPr>
            </w:pPr>
            <w:r w:rsidDel="00000000" w:rsidR="00000000" w:rsidRPr="00000000">
              <w:rPr>
                <w:rtl w:val="0"/>
              </w:rPr>
            </w:r>
          </w:p>
        </w:tc>
      </w:tr>
    </w:tbl>
    <w:p w:rsidR="00000000" w:rsidDel="00000000" w:rsidP="00000000" w:rsidRDefault="00000000" w:rsidRPr="00000000" w14:paraId="0000018F">
      <w:pPr>
        <w:jc w:val="center"/>
        <w:rPr/>
      </w:pPr>
      <w:r w:rsidDel="00000000" w:rsidR="00000000" w:rsidRPr="00000000">
        <w:rPr>
          <w:rtl w:val="0"/>
        </w:rPr>
      </w:r>
    </w:p>
    <w:p w:rsidR="00000000" w:rsidDel="00000000" w:rsidP="00000000" w:rsidRDefault="00000000" w:rsidRPr="00000000" w14:paraId="00000190">
      <w:pPr>
        <w:jc w:val="center"/>
        <w:rPr/>
      </w:pPr>
      <w:r w:rsidDel="00000000" w:rsidR="00000000" w:rsidRPr="00000000">
        <w:rPr>
          <w:rtl w:val="0"/>
        </w:rPr>
      </w:r>
    </w:p>
    <w:p w:rsidR="00000000" w:rsidDel="00000000" w:rsidP="00000000" w:rsidRDefault="00000000" w:rsidRPr="00000000" w14:paraId="00000191">
      <w:pPr>
        <w:jc w:val="center"/>
        <w:rPr/>
      </w:pPr>
      <w:r w:rsidDel="00000000" w:rsidR="00000000" w:rsidRPr="00000000">
        <w:rPr>
          <w:rtl w:val="0"/>
        </w:rPr>
      </w:r>
    </w:p>
    <w:p w:rsidR="00000000" w:rsidDel="00000000" w:rsidP="00000000" w:rsidRDefault="00000000" w:rsidRPr="00000000" w14:paraId="00000192">
      <w:pPr>
        <w:jc w:val="center"/>
        <w:rPr/>
      </w:pPr>
      <w:r w:rsidDel="00000000" w:rsidR="00000000" w:rsidRPr="00000000">
        <w:rPr>
          <w:rtl w:val="0"/>
        </w:rPr>
      </w:r>
    </w:p>
    <w:p w:rsidR="00000000" w:rsidDel="00000000" w:rsidP="00000000" w:rsidRDefault="00000000" w:rsidRPr="00000000" w14:paraId="00000193">
      <w:pPr>
        <w:jc w:val="center"/>
        <w:rPr/>
      </w:pPr>
      <w:r w:rsidDel="00000000" w:rsidR="00000000" w:rsidRPr="00000000">
        <w:rPr>
          <w:rtl w:val="0"/>
        </w:rPr>
      </w:r>
    </w:p>
    <w:p w:rsidR="00000000" w:rsidDel="00000000" w:rsidP="00000000" w:rsidRDefault="00000000" w:rsidRPr="00000000" w14:paraId="00000194">
      <w:pPr>
        <w:jc w:val="center"/>
        <w:rPr/>
      </w:pPr>
      <w:r w:rsidDel="00000000" w:rsidR="00000000" w:rsidRPr="00000000">
        <w:rPr>
          <w:rtl w:val="0"/>
        </w:rPr>
      </w:r>
    </w:p>
    <w:p w:rsidR="00000000" w:rsidDel="00000000" w:rsidP="00000000" w:rsidRDefault="00000000" w:rsidRPr="00000000" w14:paraId="00000195">
      <w:pPr>
        <w:jc w:val="center"/>
        <w:rPr/>
      </w:pPr>
      <w:r w:rsidDel="00000000" w:rsidR="00000000" w:rsidRPr="00000000">
        <w:rPr>
          <w:rtl w:val="0"/>
        </w:rPr>
      </w:r>
    </w:p>
    <w:p w:rsidR="00000000" w:rsidDel="00000000" w:rsidP="00000000" w:rsidRDefault="00000000" w:rsidRPr="00000000" w14:paraId="00000196">
      <w:pPr>
        <w:jc w:val="center"/>
        <w:rPr/>
      </w:pPr>
      <w:r w:rsidDel="00000000" w:rsidR="00000000" w:rsidRPr="00000000">
        <w:rPr>
          <w:rtl w:val="0"/>
        </w:rPr>
      </w:r>
    </w:p>
    <w:p w:rsidR="00000000" w:rsidDel="00000000" w:rsidP="00000000" w:rsidRDefault="00000000" w:rsidRPr="00000000" w14:paraId="00000197">
      <w:pPr>
        <w:jc w:val="center"/>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98">
      <w:pPr>
        <w:jc w:val="center"/>
        <w:rPr/>
      </w:pPr>
      <w:r w:rsidDel="00000000" w:rsidR="00000000" w:rsidRPr="00000000">
        <w:rPr>
          <w:rtl w:val="0"/>
        </w:rPr>
      </w:r>
    </w:p>
    <w:tbl>
      <w:tblPr>
        <w:tblStyle w:val="Table19"/>
        <w:tblW w:w="1417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608"/>
        <w:gridCol w:w="2608"/>
        <w:gridCol w:w="2608"/>
        <w:gridCol w:w="2608"/>
        <w:gridCol w:w="2609"/>
        <w:tblGridChange w:id="0">
          <w:tblGrid>
            <w:gridCol w:w="1129"/>
            <w:gridCol w:w="2608"/>
            <w:gridCol w:w="2608"/>
            <w:gridCol w:w="2608"/>
            <w:gridCol w:w="2608"/>
            <w:gridCol w:w="2609"/>
          </w:tblGrid>
        </w:tblGridChange>
      </w:tblGrid>
      <w:tr>
        <w:trPr>
          <w:cantSplit w:val="0"/>
          <w:tblHeader w:val="0"/>
        </w:trPr>
        <w:tc>
          <w:tcPr>
            <w:gridSpan w:val="6"/>
            <w:shd w:fill="dddddd" w:val="clear"/>
            <w:vAlign w:val="center"/>
          </w:tcPr>
          <w:p w:rsidR="00000000" w:rsidDel="00000000" w:rsidP="00000000" w:rsidRDefault="00000000" w:rsidRPr="00000000" w14:paraId="00000199">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9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PHASE 5 MED 516 CLINICAL ETHICS CLERKSHIP SCHEDULE</w:t>
            </w:r>
          </w:p>
          <w:p w:rsidR="00000000" w:rsidDel="00000000" w:rsidP="00000000" w:rsidRDefault="00000000" w:rsidRPr="00000000" w14:paraId="0000019B">
            <w:pPr>
              <w:jc w:val="cente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1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Week</w:t>
            </w:r>
          </w:p>
        </w:tc>
      </w:tr>
      <w:tr>
        <w:trPr>
          <w:cantSplit w:val="0"/>
          <w:tblHeader w:val="0"/>
        </w:trPr>
        <w:tc>
          <w:tcPr/>
          <w:p w:rsidR="00000000" w:rsidDel="00000000" w:rsidP="00000000" w:rsidRDefault="00000000" w:rsidRPr="00000000" w14:paraId="000001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Days</w:t>
            </w:r>
          </w:p>
        </w:tc>
        <w:tc>
          <w:tcPr/>
          <w:p w:rsidR="00000000" w:rsidDel="00000000" w:rsidP="00000000" w:rsidRDefault="00000000" w:rsidRPr="00000000" w14:paraId="000001A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Monday </w:t>
            </w:r>
          </w:p>
        </w:tc>
        <w:tc>
          <w:tcPr/>
          <w:p w:rsidR="00000000" w:rsidDel="00000000" w:rsidP="00000000" w:rsidRDefault="00000000" w:rsidRPr="00000000" w14:paraId="000001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Tuesday</w:t>
            </w:r>
          </w:p>
        </w:tc>
        <w:tc>
          <w:tcPr/>
          <w:p w:rsidR="00000000" w:rsidDel="00000000" w:rsidP="00000000" w:rsidRDefault="00000000" w:rsidRPr="00000000" w14:paraId="000001A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Wednesday</w:t>
            </w:r>
          </w:p>
        </w:tc>
        <w:tc>
          <w:tcPr/>
          <w:p w:rsidR="00000000" w:rsidDel="00000000" w:rsidP="00000000" w:rsidRDefault="00000000" w:rsidRPr="00000000" w14:paraId="000001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Thursday</w:t>
            </w:r>
          </w:p>
        </w:tc>
        <w:tc>
          <w:tcPr/>
          <w:p w:rsidR="00000000" w:rsidDel="00000000" w:rsidP="00000000" w:rsidRDefault="00000000" w:rsidRPr="00000000" w14:paraId="000001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Friday</w:t>
            </w:r>
          </w:p>
        </w:tc>
      </w:tr>
      <w:tr>
        <w:trPr>
          <w:cantSplit w:val="0"/>
          <w:trHeight w:val="449" w:hRule="atLeast"/>
          <w:tblHeader w:val="0"/>
        </w:trPr>
        <w:tc>
          <w:tcPr/>
          <w:p w:rsidR="00000000" w:rsidDel="00000000" w:rsidP="00000000" w:rsidRDefault="00000000" w:rsidRPr="00000000" w14:paraId="000001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1A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AF">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B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B1">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B2">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B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1B4">
            <w:pPr>
              <w:rPr>
                <w:rFonts w:ascii="Times New Roman" w:cs="Times New Roman" w:eastAsia="Times New Roman" w:hAnsi="Times New Roman"/>
                <w:sz w:val="18"/>
                <w:szCs w:val="18"/>
              </w:rPr>
            </w:pPr>
            <w:r w:rsidDel="00000000" w:rsidR="00000000" w:rsidRPr="00000000">
              <w:rPr>
                <w:sz w:val="16"/>
                <w:szCs w:val="16"/>
                <w:rtl w:val="0"/>
              </w:rPr>
              <w:t xml:space="preserve">Clinical Ethics and Its Meaning</w:t>
            </w:r>
            <w:r w:rsidDel="00000000" w:rsidR="00000000" w:rsidRPr="00000000">
              <w:rPr>
                <w:rtl w:val="0"/>
              </w:rPr>
            </w:r>
          </w:p>
        </w:tc>
        <w:tc>
          <w:tcPr/>
          <w:p w:rsidR="00000000" w:rsidDel="00000000" w:rsidP="00000000" w:rsidRDefault="00000000" w:rsidRPr="00000000" w14:paraId="000001B5">
            <w:pPr>
              <w:rPr>
                <w:rFonts w:ascii="Times New Roman" w:cs="Times New Roman" w:eastAsia="Times New Roman" w:hAnsi="Times New Roman"/>
                <w:sz w:val="18"/>
                <w:szCs w:val="18"/>
              </w:rPr>
            </w:pPr>
            <w:r w:rsidDel="00000000" w:rsidR="00000000" w:rsidRPr="00000000">
              <w:rPr>
                <w:sz w:val="16"/>
                <w:szCs w:val="16"/>
                <w:rtl w:val="0"/>
              </w:rPr>
              <w:t xml:space="preserve">Clinical Ethical Cases</w:t>
            </w:r>
            <w:r w:rsidDel="00000000" w:rsidR="00000000" w:rsidRPr="00000000">
              <w:rPr>
                <w:rtl w:val="0"/>
              </w:rPr>
            </w:r>
          </w:p>
        </w:tc>
        <w:tc>
          <w:tcPr/>
          <w:p w:rsidR="00000000" w:rsidDel="00000000" w:rsidP="00000000" w:rsidRDefault="00000000" w:rsidRPr="00000000" w14:paraId="000001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Film and Case</w:t>
            </w:r>
          </w:p>
        </w:tc>
        <w:tc>
          <w:tcPr/>
          <w:p w:rsidR="00000000" w:rsidDel="00000000" w:rsidP="00000000" w:rsidRDefault="00000000" w:rsidRPr="00000000" w14:paraId="000001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Film and Case</w:t>
            </w:r>
          </w:p>
        </w:tc>
        <w:tc>
          <w:tcPr/>
          <w:p w:rsidR="00000000" w:rsidDel="00000000" w:rsidP="00000000" w:rsidRDefault="00000000" w:rsidRPr="00000000" w14:paraId="000001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Examination</w:t>
            </w:r>
          </w:p>
        </w:tc>
      </w:tr>
      <w:tr>
        <w:trPr>
          <w:cantSplit w:val="0"/>
          <w:tblHeader w:val="0"/>
        </w:trPr>
        <w:tc>
          <w:tcPr/>
          <w:p w:rsidR="00000000" w:rsidDel="00000000" w:rsidP="00000000" w:rsidRDefault="00000000" w:rsidRPr="00000000" w14:paraId="000001B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1BA">
            <w:pPr>
              <w:rPr>
                <w:rFonts w:ascii="Times New Roman" w:cs="Times New Roman" w:eastAsia="Times New Roman" w:hAnsi="Times New Roman"/>
                <w:sz w:val="18"/>
                <w:szCs w:val="18"/>
              </w:rPr>
            </w:pPr>
            <w:r w:rsidDel="00000000" w:rsidR="00000000" w:rsidRPr="00000000">
              <w:rPr>
                <w:sz w:val="16"/>
                <w:szCs w:val="16"/>
                <w:rtl w:val="0"/>
              </w:rPr>
              <w:t xml:space="preserve">Patients Rights,Ethical Principles</w:t>
            </w:r>
            <w:r w:rsidDel="00000000" w:rsidR="00000000" w:rsidRPr="00000000">
              <w:rPr>
                <w:rtl w:val="0"/>
              </w:rPr>
            </w:r>
          </w:p>
        </w:tc>
        <w:tc>
          <w:tcPr/>
          <w:p w:rsidR="00000000" w:rsidDel="00000000" w:rsidP="00000000" w:rsidRDefault="00000000" w:rsidRPr="00000000" w14:paraId="000001BB">
            <w:pPr>
              <w:rPr>
                <w:rFonts w:ascii="Times New Roman" w:cs="Times New Roman" w:eastAsia="Times New Roman" w:hAnsi="Times New Roman"/>
                <w:sz w:val="18"/>
                <w:szCs w:val="18"/>
              </w:rPr>
            </w:pPr>
            <w:r w:rsidDel="00000000" w:rsidR="00000000" w:rsidRPr="00000000">
              <w:rPr>
                <w:sz w:val="16"/>
                <w:szCs w:val="16"/>
                <w:rtl w:val="0"/>
              </w:rPr>
              <w:t xml:space="preserve">Secrecy in Medicine</w:t>
            </w:r>
            <w:r w:rsidDel="00000000" w:rsidR="00000000" w:rsidRPr="00000000">
              <w:rPr>
                <w:rtl w:val="0"/>
              </w:rPr>
            </w:r>
          </w:p>
        </w:tc>
        <w:tc>
          <w:tcPr/>
          <w:p w:rsidR="00000000" w:rsidDel="00000000" w:rsidP="00000000" w:rsidRDefault="00000000" w:rsidRPr="00000000" w14:paraId="000001B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Film and Case</w:t>
            </w:r>
          </w:p>
        </w:tc>
        <w:tc>
          <w:tcPr/>
          <w:p w:rsidR="00000000" w:rsidDel="00000000" w:rsidP="00000000" w:rsidRDefault="00000000" w:rsidRPr="00000000" w14:paraId="000001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Film and Case</w:t>
            </w:r>
          </w:p>
        </w:tc>
        <w:tc>
          <w:tcPr/>
          <w:p w:rsidR="00000000" w:rsidDel="00000000" w:rsidP="00000000" w:rsidRDefault="00000000" w:rsidRPr="00000000" w14:paraId="000001BE">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1C0">
            <w:pPr>
              <w:rPr>
                <w:rFonts w:ascii="Times New Roman" w:cs="Times New Roman" w:eastAsia="Times New Roman" w:hAnsi="Times New Roman"/>
                <w:sz w:val="18"/>
                <w:szCs w:val="18"/>
              </w:rPr>
            </w:pPr>
            <w:r w:rsidDel="00000000" w:rsidR="00000000" w:rsidRPr="00000000">
              <w:rPr>
                <w:sz w:val="16"/>
                <w:szCs w:val="16"/>
                <w:rtl w:val="0"/>
              </w:rPr>
              <w:t xml:space="preserve">Relations of Patient-Physician</w:t>
            </w:r>
            <w:r w:rsidDel="00000000" w:rsidR="00000000" w:rsidRPr="00000000">
              <w:rPr>
                <w:rtl w:val="0"/>
              </w:rPr>
            </w:r>
          </w:p>
        </w:tc>
        <w:tc>
          <w:tcPr/>
          <w:p w:rsidR="00000000" w:rsidDel="00000000" w:rsidP="00000000" w:rsidRDefault="00000000" w:rsidRPr="00000000" w14:paraId="000001C1">
            <w:pPr>
              <w:rPr>
                <w:rFonts w:ascii="Times New Roman" w:cs="Times New Roman" w:eastAsia="Times New Roman" w:hAnsi="Times New Roman"/>
                <w:sz w:val="18"/>
                <w:szCs w:val="18"/>
              </w:rPr>
            </w:pPr>
            <w:r w:rsidDel="00000000" w:rsidR="00000000" w:rsidRPr="00000000">
              <w:rPr>
                <w:sz w:val="16"/>
                <w:szCs w:val="16"/>
                <w:rtl w:val="0"/>
              </w:rPr>
              <w:t xml:space="preserve">Clinical Drug İnvestigation and Ethics</w:t>
            </w:r>
            <w:r w:rsidDel="00000000" w:rsidR="00000000" w:rsidRPr="00000000">
              <w:rPr>
                <w:rtl w:val="0"/>
              </w:rPr>
            </w:r>
          </w:p>
        </w:tc>
        <w:tc>
          <w:tcPr/>
          <w:p w:rsidR="00000000" w:rsidDel="00000000" w:rsidP="00000000" w:rsidRDefault="00000000" w:rsidRPr="00000000" w14:paraId="000001C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Film and Case</w:t>
            </w:r>
          </w:p>
        </w:tc>
        <w:tc>
          <w:tcPr/>
          <w:p w:rsidR="00000000" w:rsidDel="00000000" w:rsidP="00000000" w:rsidRDefault="00000000" w:rsidRPr="00000000" w14:paraId="000001C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Film and Case</w:t>
            </w:r>
          </w:p>
        </w:tc>
        <w:tc>
          <w:tcPr/>
          <w:p w:rsidR="00000000" w:rsidDel="00000000" w:rsidP="00000000" w:rsidRDefault="00000000" w:rsidRPr="00000000" w14:paraId="000001C4">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C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1C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7">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9">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A">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C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1CC">
            <w:pPr>
              <w:rPr>
                <w:rFonts w:ascii="Times New Roman" w:cs="Times New Roman" w:eastAsia="Times New Roman" w:hAnsi="Times New Roman"/>
                <w:sz w:val="18"/>
                <w:szCs w:val="18"/>
              </w:rPr>
            </w:pPr>
            <w:r w:rsidDel="00000000" w:rsidR="00000000" w:rsidRPr="00000000">
              <w:rPr>
                <w:sz w:val="16"/>
                <w:szCs w:val="16"/>
                <w:rtl w:val="0"/>
              </w:rPr>
              <w:t xml:space="preserve">Genetic Problems and Ethics</w:t>
            </w:r>
            <w:r w:rsidDel="00000000" w:rsidR="00000000" w:rsidRPr="00000000">
              <w:rPr>
                <w:rtl w:val="0"/>
              </w:rPr>
            </w:r>
          </w:p>
        </w:tc>
        <w:tc>
          <w:tcPr/>
          <w:p w:rsidR="00000000" w:rsidDel="00000000" w:rsidP="00000000" w:rsidRDefault="00000000" w:rsidRPr="00000000" w14:paraId="000001CD">
            <w:pPr>
              <w:rPr>
                <w:rFonts w:ascii="Times New Roman" w:cs="Times New Roman" w:eastAsia="Times New Roman" w:hAnsi="Times New Roman"/>
                <w:sz w:val="18"/>
                <w:szCs w:val="18"/>
              </w:rPr>
            </w:pPr>
            <w:r w:rsidDel="00000000" w:rsidR="00000000" w:rsidRPr="00000000">
              <w:rPr>
                <w:sz w:val="16"/>
                <w:szCs w:val="16"/>
                <w:rtl w:val="0"/>
              </w:rPr>
              <w:t xml:space="preserve">Paediatrics and Ethics</w:t>
            </w:r>
            <w:r w:rsidDel="00000000" w:rsidR="00000000" w:rsidRPr="00000000">
              <w:rPr>
                <w:rtl w:val="0"/>
              </w:rPr>
            </w:r>
          </w:p>
        </w:tc>
        <w:tc>
          <w:tcPr/>
          <w:p w:rsidR="00000000" w:rsidDel="00000000" w:rsidP="00000000" w:rsidRDefault="00000000" w:rsidRPr="00000000" w14:paraId="000001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Film and Case</w:t>
            </w:r>
          </w:p>
        </w:tc>
        <w:tc>
          <w:tcPr/>
          <w:p w:rsidR="00000000" w:rsidDel="00000000" w:rsidP="00000000" w:rsidRDefault="00000000" w:rsidRPr="00000000" w14:paraId="000001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Seminar</w:t>
            </w:r>
          </w:p>
        </w:tc>
        <w:tc>
          <w:tcPr/>
          <w:p w:rsidR="00000000" w:rsidDel="00000000" w:rsidP="00000000" w:rsidRDefault="00000000" w:rsidRPr="00000000" w14:paraId="000001D0">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1D2">
            <w:pPr>
              <w:rPr>
                <w:rFonts w:ascii="Times New Roman" w:cs="Times New Roman" w:eastAsia="Times New Roman" w:hAnsi="Times New Roman"/>
                <w:sz w:val="18"/>
                <w:szCs w:val="18"/>
              </w:rPr>
            </w:pPr>
            <w:r w:rsidDel="00000000" w:rsidR="00000000" w:rsidRPr="00000000">
              <w:rPr>
                <w:sz w:val="16"/>
                <w:szCs w:val="16"/>
                <w:rtl w:val="0"/>
              </w:rPr>
              <w:t xml:space="preserve">Consultation and Quackery in the Clinical Ethics</w:t>
            </w:r>
            <w:r w:rsidDel="00000000" w:rsidR="00000000" w:rsidRPr="00000000">
              <w:rPr>
                <w:rtl w:val="0"/>
              </w:rPr>
            </w:r>
          </w:p>
        </w:tc>
        <w:tc>
          <w:tcPr/>
          <w:p w:rsidR="00000000" w:rsidDel="00000000" w:rsidP="00000000" w:rsidRDefault="00000000" w:rsidRPr="00000000" w14:paraId="000001D3">
            <w:pPr>
              <w:rPr>
                <w:rFonts w:ascii="Times New Roman" w:cs="Times New Roman" w:eastAsia="Times New Roman" w:hAnsi="Times New Roman"/>
                <w:sz w:val="18"/>
                <w:szCs w:val="18"/>
              </w:rPr>
            </w:pPr>
            <w:r w:rsidDel="00000000" w:rsidR="00000000" w:rsidRPr="00000000">
              <w:rPr>
                <w:sz w:val="16"/>
                <w:szCs w:val="16"/>
                <w:rtl w:val="0"/>
              </w:rPr>
              <w:t xml:space="preserve">Stem Cells and Ethics</w:t>
            </w:r>
            <w:r w:rsidDel="00000000" w:rsidR="00000000" w:rsidRPr="00000000">
              <w:rPr>
                <w:rtl w:val="0"/>
              </w:rPr>
            </w:r>
          </w:p>
        </w:tc>
        <w:tc>
          <w:tcPr/>
          <w:p w:rsidR="00000000" w:rsidDel="00000000" w:rsidP="00000000" w:rsidRDefault="00000000" w:rsidRPr="00000000" w14:paraId="000001D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Film and Case</w:t>
            </w:r>
          </w:p>
        </w:tc>
        <w:tc>
          <w:tcPr/>
          <w:p w:rsidR="00000000" w:rsidDel="00000000" w:rsidP="00000000" w:rsidRDefault="00000000" w:rsidRPr="00000000" w14:paraId="000001D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Seminar</w:t>
            </w:r>
          </w:p>
        </w:tc>
        <w:tc>
          <w:tcPr/>
          <w:p w:rsidR="00000000" w:rsidDel="00000000" w:rsidP="00000000" w:rsidRDefault="00000000" w:rsidRPr="00000000" w14:paraId="000001D6">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D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1D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Free Time</w:t>
            </w:r>
          </w:p>
        </w:tc>
        <w:tc>
          <w:tcPr/>
          <w:p w:rsidR="00000000" w:rsidDel="00000000" w:rsidP="00000000" w:rsidRDefault="00000000" w:rsidRPr="00000000" w14:paraId="000001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Free Time</w:t>
            </w:r>
          </w:p>
        </w:tc>
        <w:tc>
          <w:tcPr/>
          <w:p w:rsidR="00000000" w:rsidDel="00000000" w:rsidP="00000000" w:rsidRDefault="00000000" w:rsidRPr="00000000" w14:paraId="000001D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Film and Case</w:t>
            </w:r>
          </w:p>
        </w:tc>
        <w:tc>
          <w:tcPr/>
          <w:p w:rsidR="00000000" w:rsidDel="00000000" w:rsidP="00000000" w:rsidRDefault="00000000" w:rsidRPr="00000000" w14:paraId="000001D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Free Time</w:t>
            </w:r>
          </w:p>
        </w:tc>
        <w:tc>
          <w:tcPr/>
          <w:p w:rsidR="00000000" w:rsidDel="00000000" w:rsidP="00000000" w:rsidRDefault="00000000" w:rsidRPr="00000000" w14:paraId="000001DC">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D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1D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Free Time</w:t>
            </w:r>
          </w:p>
        </w:tc>
        <w:tc>
          <w:tcPr/>
          <w:p w:rsidR="00000000" w:rsidDel="00000000" w:rsidP="00000000" w:rsidRDefault="00000000" w:rsidRPr="00000000" w14:paraId="000001D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Free Time</w:t>
            </w:r>
          </w:p>
        </w:tc>
        <w:tc>
          <w:tcPr/>
          <w:p w:rsidR="00000000" w:rsidDel="00000000" w:rsidP="00000000" w:rsidRDefault="00000000" w:rsidRPr="00000000" w14:paraId="000001E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Film and Case</w:t>
            </w:r>
          </w:p>
        </w:tc>
        <w:tc>
          <w:tcPr/>
          <w:p w:rsidR="00000000" w:rsidDel="00000000" w:rsidP="00000000" w:rsidRDefault="00000000" w:rsidRPr="00000000" w14:paraId="000001E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Free Time</w:t>
            </w:r>
          </w:p>
        </w:tc>
        <w:tc>
          <w:tcPr/>
          <w:p w:rsidR="00000000" w:rsidDel="00000000" w:rsidP="00000000" w:rsidRDefault="00000000" w:rsidRPr="00000000" w14:paraId="000001E2">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E3">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4">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5">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7">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8">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shd w:fill="f2f2f2" w:val="clear"/>
          </w:tcPr>
          <w:p w:rsidR="00000000" w:rsidDel="00000000" w:rsidP="00000000" w:rsidRDefault="00000000" w:rsidRPr="00000000" w14:paraId="000001E9">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1EF">
      <w:pPr>
        <w:jc w:val="center"/>
        <w:rPr/>
      </w:pPr>
      <w:r w:rsidDel="00000000" w:rsidR="00000000" w:rsidRPr="00000000">
        <w:rPr>
          <w:rtl w:val="0"/>
        </w:rPr>
      </w:r>
    </w:p>
    <w:p w:rsidR="00000000" w:rsidDel="00000000" w:rsidP="00000000" w:rsidRDefault="00000000" w:rsidRPr="00000000" w14:paraId="000001F0">
      <w:pPr>
        <w:rPr/>
      </w:pPr>
      <w:r w:rsidDel="00000000" w:rsidR="00000000" w:rsidRPr="00000000">
        <w:rPr>
          <w:rFonts w:ascii="Times New Roman" w:cs="Times New Roman" w:eastAsia="Times New Roman" w:hAnsi="Times New Roman"/>
          <w:sz w:val="18"/>
          <w:szCs w:val="18"/>
          <w:rtl w:val="0"/>
        </w:rPr>
        <w:t xml:space="preserve">NOTE: Prepare this table for each week of your course.</w:t>
      </w:r>
      <w:r w:rsidDel="00000000" w:rsidR="00000000" w:rsidRPr="00000000">
        <w:rPr>
          <w:rtl w:val="0"/>
        </w:rPr>
      </w:r>
    </w:p>
    <w:p w:rsidR="00000000" w:rsidDel="00000000" w:rsidP="00000000" w:rsidRDefault="00000000" w:rsidRPr="00000000" w14:paraId="000001F1">
      <w:pPr>
        <w:jc w:val="center"/>
        <w:rPr/>
      </w:pPr>
      <w:r w:rsidDel="00000000" w:rsidR="00000000" w:rsidRPr="00000000">
        <w:rPr>
          <w:rtl w:val="0"/>
        </w:rPr>
      </w:r>
    </w:p>
    <w:p w:rsidR="00000000" w:rsidDel="00000000" w:rsidP="00000000" w:rsidRDefault="00000000" w:rsidRPr="00000000" w14:paraId="000001F2">
      <w:pPr>
        <w:jc w:val="center"/>
        <w:rPr/>
      </w:pPr>
      <w:r w:rsidDel="00000000" w:rsidR="00000000" w:rsidRPr="00000000">
        <w:rPr>
          <w:rtl w:val="0"/>
        </w:rPr>
      </w:r>
    </w:p>
    <w:p w:rsidR="00000000" w:rsidDel="00000000" w:rsidP="00000000" w:rsidRDefault="00000000" w:rsidRPr="00000000" w14:paraId="000001F3">
      <w:pPr>
        <w:jc w:val="center"/>
        <w:rPr/>
      </w:pPr>
      <w:r w:rsidDel="00000000" w:rsidR="00000000" w:rsidRPr="00000000">
        <w:rPr>
          <w:rtl w:val="0"/>
        </w:rPr>
      </w:r>
    </w:p>
    <w:p w:rsidR="00000000" w:rsidDel="00000000" w:rsidP="00000000" w:rsidRDefault="00000000" w:rsidRPr="00000000" w14:paraId="000001F4">
      <w:pPr>
        <w:jc w:val="center"/>
        <w:rPr/>
      </w:pPr>
      <w:r w:rsidDel="00000000" w:rsidR="00000000" w:rsidRPr="00000000">
        <w:rPr>
          <w:rtl w:val="0"/>
        </w:rPr>
      </w:r>
    </w:p>
    <w:p w:rsidR="00000000" w:rsidDel="00000000" w:rsidP="00000000" w:rsidRDefault="00000000" w:rsidRPr="00000000" w14:paraId="000001F5">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1F6">
      <w:pPr>
        <w:rPr>
          <w:b w:val="1"/>
        </w:rPr>
      </w:pPr>
      <w:r w:rsidDel="00000000" w:rsidR="00000000" w:rsidRPr="00000000">
        <w:rPr>
          <w:rtl w:val="0"/>
        </w:rPr>
      </w:r>
    </w:p>
    <w:tbl>
      <w:tblPr>
        <w:tblStyle w:val="Table20"/>
        <w:tblpPr w:leftFromText="141" w:rightFromText="141" w:topFromText="0" w:bottomFromText="0" w:vertAnchor="page" w:horzAnchor="margin" w:tblpX="0" w:tblpY="1841"/>
        <w:tblW w:w="6804.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4"/>
        <w:tblGridChange w:id="0">
          <w:tblGrid>
            <w:gridCol w:w="6804"/>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F7">
            <w:pPr>
              <w:widowControl w:val="0"/>
              <w:spacing w:line="240" w:lineRule="auto"/>
              <w:jc w:val="center"/>
              <w:rPr>
                <w:b w:val="1"/>
                <w:sz w:val="18"/>
                <w:szCs w:val="18"/>
              </w:rPr>
            </w:pPr>
            <w:r w:rsidDel="00000000" w:rsidR="00000000" w:rsidRPr="00000000">
              <w:rPr>
                <w:b w:val="1"/>
                <w:sz w:val="18"/>
                <w:szCs w:val="18"/>
                <w:rtl w:val="0"/>
              </w:rPr>
              <w:t xml:space="preserve">EDUCATIONAL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F8">
            <w:pPr>
              <w:widowControl w:val="0"/>
              <w:spacing w:line="240" w:lineRule="auto"/>
              <w:jc w:val="center"/>
              <w:rPr>
                <w:b w:val="1"/>
                <w:sz w:val="18"/>
                <w:szCs w:val="18"/>
              </w:rPr>
            </w:pPr>
            <w:r w:rsidDel="00000000" w:rsidR="00000000" w:rsidRPr="00000000">
              <w:rPr>
                <w:rtl w:val="0"/>
              </w:rPr>
            </w:r>
          </w:p>
          <w:tbl>
            <w:tblPr>
              <w:tblStyle w:val="Table21"/>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w:t>
                  </w:r>
                </w:p>
              </w:tc>
              <w:tc>
                <w:tcPr>
                  <w:shd w:fill="auto" w:val="clear"/>
                  <w:tcMar>
                    <w:top w:w="100.0" w:type="dxa"/>
                    <w:left w:w="100.0" w:type="dxa"/>
                    <w:bottom w:w="100.0" w:type="dxa"/>
                    <w:right w:w="100.0" w:type="dxa"/>
                  </w:tcMar>
                </w:tcPr>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Amphitheatre lesson</w:t>
                  </w:r>
                </w:p>
              </w:tc>
              <w:tc>
                <w:tcPr>
                  <w:shd w:fill="auto" w:val="clear"/>
                  <w:tcMar>
                    <w:top w:w="100.0" w:type="dxa"/>
                    <w:left w:w="100.0" w:type="dxa"/>
                    <w:bottom w:w="100.0" w:type="dxa"/>
                    <w:right w:w="100.0" w:type="dxa"/>
                  </w:tcMar>
                </w:tcPr>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the courses applied in preclinical education where the whole class is together.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EM2</w:t>
                  </w:r>
                </w:p>
              </w:tc>
              <w:tc>
                <w:tcPr>
                  <w:shd w:fill="auto" w:val="clear"/>
                  <w:tcMar>
                    <w:top w:w="100.0" w:type="dxa"/>
                    <w:left w:w="100.0" w:type="dxa"/>
                    <w:bottom w:w="100.0" w:type="dxa"/>
                    <w:right w:w="100.0" w:type="dxa"/>
                  </w:tcMar>
                </w:tcPr>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Class lesson</w:t>
                  </w:r>
                </w:p>
              </w:tc>
              <w:tc>
                <w:tcPr>
                  <w:shd w:fill="auto" w:val="clear"/>
                  <w:tcMar>
                    <w:top w:w="100.0" w:type="dxa"/>
                    <w:left w:w="100.0" w:type="dxa"/>
                    <w:bottom w:w="100.0" w:type="dxa"/>
                    <w:right w:w="100.0" w:type="dxa"/>
                  </w:tcMar>
                </w:tcPr>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courses applied in small groups during the 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EM3</w:t>
                  </w:r>
                </w:p>
              </w:tc>
              <w:tc>
                <w:tcPr>
                  <w:shd w:fill="auto" w:val="clear"/>
                  <w:tcMar>
                    <w:top w:w="100.0" w:type="dxa"/>
                    <w:left w:w="100.0" w:type="dxa"/>
                    <w:bottom w:w="100.0" w:type="dxa"/>
                    <w:right w:w="100.0" w:type="dxa"/>
                  </w:tcMar>
                </w:tcPr>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Lab application</w:t>
                  </w:r>
                </w:p>
              </w:tc>
              <w:tc>
                <w:tcPr>
                  <w:shd w:fill="auto" w:val="clear"/>
                  <w:tcMar>
                    <w:top w:w="100.0" w:type="dxa"/>
                    <w:left w:w="100.0" w:type="dxa"/>
                    <w:bottom w:w="100.0" w:type="dxa"/>
                    <w:right w:w="100.0" w:type="dxa"/>
                  </w:tcMar>
                </w:tcPr>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laboratory courses applied in the preclinical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EM4</w:t>
                  </w:r>
                </w:p>
              </w:tc>
              <w:tc>
                <w:tcPr>
                  <w:shd w:fill="auto" w:val="clear"/>
                  <w:tcMar>
                    <w:top w:w="100.0" w:type="dxa"/>
                    <w:left w:w="100.0" w:type="dxa"/>
                    <w:bottom w:w="100.0" w:type="dxa"/>
                    <w:right w:w="100.0" w:type="dxa"/>
                  </w:tcMar>
                </w:tcPr>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Skill Training App</w:t>
                  </w:r>
                </w:p>
              </w:tc>
              <w:tc>
                <w:tcPr>
                  <w:shd w:fill="auto" w:val="clear"/>
                  <w:tcMar>
                    <w:top w:w="100.0" w:type="dxa"/>
                    <w:left w:w="100.0" w:type="dxa"/>
                    <w:bottom w:w="100.0" w:type="dxa"/>
                    <w:right w:w="100.0" w:type="dxa"/>
                  </w:tcMar>
                </w:tcPr>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It is the work that the student does on a model or mannequin before meeting with the real patient, which will be done in the Virtual Clinic or other environment.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EM5</w:t>
                  </w:r>
                </w:p>
              </w:tc>
              <w:tc>
                <w:tcPr>
                  <w:shd w:fill="auto" w:val="clear"/>
                  <w:tcMar>
                    <w:top w:w="100.0" w:type="dxa"/>
                    <w:left w:w="100.0" w:type="dxa"/>
                    <w:bottom w:w="100.0" w:type="dxa"/>
                    <w:right w:w="100.0" w:type="dxa"/>
                  </w:tcMar>
                </w:tcPr>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Clinic Education</w:t>
                  </w:r>
                </w:p>
              </w:tc>
              <w:tc>
                <w:tcPr>
                  <w:shd w:fill="auto" w:val="clear"/>
                  <w:tcMar>
                    <w:top w:w="100.0" w:type="dxa"/>
                    <w:left w:w="100.0" w:type="dxa"/>
                    <w:bottom w:w="100.0" w:type="dxa"/>
                    <w:right w:w="100.0" w:type="dxa"/>
                  </w:tcMar>
                </w:tcPr>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activities that provide clinical competence by applying bedside training with real patients or models under the supervision of trainers.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EM6</w:t>
                  </w:r>
                </w:p>
              </w:tc>
              <w:tc>
                <w:tcPr>
                  <w:shd w:fill="auto" w:val="clear"/>
                  <w:tcMar>
                    <w:top w:w="100.0" w:type="dxa"/>
                    <w:left w:w="100.0" w:type="dxa"/>
                    <w:bottom w:w="100.0" w:type="dxa"/>
                    <w:right w:w="100.0" w:type="dxa"/>
                  </w:tcMar>
                </w:tcPr>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Independent Study Hours</w:t>
                  </w:r>
                </w:p>
              </w:tc>
              <w:tc>
                <w:tcPr>
                  <w:shd w:fill="auto" w:val="clear"/>
                  <w:tcMar>
                    <w:top w:w="100.0" w:type="dxa"/>
                    <w:left w:w="100.0" w:type="dxa"/>
                    <w:bottom w:w="100.0" w:type="dxa"/>
                    <w:right w:w="100.0" w:type="dxa"/>
                  </w:tcMar>
                </w:tcPr>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the periods in the curriculum for the student to repeat what they have learned and to prepare for new lesson sessions.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EM7</w:t>
                  </w:r>
                </w:p>
              </w:tc>
              <w:tc>
                <w:tcPr>
                  <w:shd w:fill="auto" w:val="clear"/>
                  <w:tcMar>
                    <w:top w:w="100.0" w:type="dxa"/>
                    <w:left w:w="100.0" w:type="dxa"/>
                    <w:bottom w:w="100.0" w:type="dxa"/>
                    <w:right w:w="100.0" w:type="dxa"/>
                  </w:tcMar>
                </w:tcPr>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Community Based Education Application</w:t>
                  </w:r>
                </w:p>
              </w:tc>
              <w:tc>
                <w:tcPr>
                  <w:shd w:fill="auto" w:val="clear"/>
                  <w:tcMar>
                    <w:top w:w="100.0" w:type="dxa"/>
                    <w:left w:w="100.0" w:type="dxa"/>
                    <w:bottom w:w="100.0" w:type="dxa"/>
                    <w:right w:w="100.0" w:type="dxa"/>
                  </w:tcMar>
                </w:tcPr>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Field practices, non-unit professional practices, etc. includes.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EM8</w:t>
                  </w:r>
                </w:p>
              </w:tc>
              <w:tc>
                <w:tcPr>
                  <w:shd w:fill="auto" w:val="clear"/>
                  <w:tcMar>
                    <w:top w:w="100.0" w:type="dxa"/>
                    <w:left w:w="100.0" w:type="dxa"/>
                    <w:bottom w:w="100.0" w:type="dxa"/>
                    <w:right w:w="100.0" w:type="dxa"/>
                  </w:tcMar>
                </w:tcPr>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Problem Based Learning</w:t>
                  </w:r>
                </w:p>
              </w:tc>
              <w:tc>
                <w:tcPr>
                  <w:shd w:fill="auto" w:val="clear"/>
                  <w:tcMar>
                    <w:top w:w="100.0" w:type="dxa"/>
                    <w:left w:w="100.0" w:type="dxa"/>
                    <w:bottom w:w="100.0" w:type="dxa"/>
                    <w:right w:w="100.0" w:type="dxa"/>
                  </w:tcMar>
                </w:tcPr>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Problem based learning.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EM9</w:t>
                  </w:r>
                </w:p>
              </w:tc>
              <w:tc>
                <w:tcPr>
                  <w:shd w:fill="auto" w:val="clear"/>
                  <w:tcMar>
                    <w:top w:w="100.0" w:type="dxa"/>
                    <w:left w:w="100.0" w:type="dxa"/>
                    <w:bottom w:w="100.0" w:type="dxa"/>
                    <w:right w:w="100.0" w:type="dxa"/>
                  </w:tcMar>
                </w:tcPr>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Private Study module</w:t>
                  </w:r>
                </w:p>
              </w:tc>
              <w:tc>
                <w:tcPr>
                  <w:shd w:fill="auto" w:val="clear"/>
                  <w:tcMar>
                    <w:top w:w="100.0" w:type="dxa"/>
                    <w:left w:w="100.0" w:type="dxa"/>
                    <w:bottom w:w="100.0" w:type="dxa"/>
                    <w:right w:w="100.0" w:type="dxa"/>
                  </w:tcMar>
                </w:tcPr>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applications that will enable the student to gain in-depth knowledge about a subject individually or as a group.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EM10</w:t>
                  </w:r>
                </w:p>
              </w:tc>
              <w:tc>
                <w:tcPr>
                  <w:shd w:fill="auto" w:val="clear"/>
                  <w:tcMar>
                    <w:top w:w="100.0" w:type="dxa"/>
                    <w:left w:w="100.0" w:type="dxa"/>
                    <w:bottom w:w="100.0" w:type="dxa"/>
                    <w:right w:w="100.0" w:type="dxa"/>
                  </w:tcMar>
                </w:tcPr>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Scientific Research study</w:t>
                  </w:r>
                </w:p>
              </w:tc>
              <w:tc>
                <w:tcPr>
                  <w:shd w:fill="auto" w:val="clear"/>
                  <w:tcMar>
                    <w:top w:w="100.0" w:type="dxa"/>
                    <w:left w:w="100.0" w:type="dxa"/>
                    <w:bottom w:w="100.0" w:type="dxa"/>
                    <w:right w:w="100.0" w:type="dxa"/>
                  </w:tcMar>
                </w:tcPr>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applications aimed at improving the scientific research competence of the student.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EM11</w:t>
                  </w:r>
                </w:p>
              </w:tc>
              <w:tc>
                <w:tcPr>
                  <w:shd w:fill="auto" w:val="clear"/>
                  <w:tcMar>
                    <w:top w:w="100.0" w:type="dxa"/>
                    <w:left w:w="100.0" w:type="dxa"/>
                    <w:bottom w:w="100.0" w:type="dxa"/>
                    <w:right w:w="100.0" w:type="dxa"/>
                  </w:tcMar>
                </w:tcPr>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If this code is used, the training method should be written in detail.</w:t>
                  </w:r>
                </w:p>
              </w:tc>
            </w:tr>
          </w:tbl>
          <w:p w:rsidR="00000000" w:rsidDel="00000000" w:rsidP="00000000" w:rsidRDefault="00000000" w:rsidRPr="00000000" w14:paraId="0000021D">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22"/>
        <w:tblpPr w:leftFromText="141" w:rightFromText="141" w:topFromText="0" w:bottomFromText="0" w:vertAnchor="text" w:horzAnchor="text" w:tblpX="7150.000000000001" w:tblpY="131"/>
        <w:tblW w:w="6804.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4"/>
        <w:tblGridChange w:id="0">
          <w:tblGrid>
            <w:gridCol w:w="6804"/>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1F">
            <w:pPr>
              <w:widowControl w:val="0"/>
              <w:spacing w:line="240" w:lineRule="auto"/>
              <w:jc w:val="center"/>
              <w:rPr>
                <w:b w:val="1"/>
                <w:sz w:val="18"/>
                <w:szCs w:val="18"/>
              </w:rPr>
            </w:pPr>
            <w:r w:rsidDel="00000000" w:rsidR="00000000" w:rsidRPr="00000000">
              <w:rPr>
                <w:b w:val="1"/>
                <w:sz w:val="18"/>
                <w:szCs w:val="18"/>
                <w:rtl w:val="0"/>
              </w:rPr>
              <w:t xml:space="preserve">MEASUREMENT EVALUATION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20">
            <w:pPr>
              <w:widowControl w:val="0"/>
              <w:spacing w:line="240" w:lineRule="auto"/>
              <w:jc w:val="center"/>
              <w:rPr>
                <w:b w:val="1"/>
                <w:sz w:val="18"/>
                <w:szCs w:val="18"/>
              </w:rPr>
            </w:pPr>
            <w:r w:rsidDel="00000000" w:rsidR="00000000" w:rsidRPr="00000000">
              <w:rPr>
                <w:rtl w:val="0"/>
              </w:rPr>
            </w:r>
          </w:p>
          <w:tbl>
            <w:tblPr>
              <w:tblStyle w:val="Table23"/>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1">
                  <w:pPr>
                    <w:widowControl w:val="0"/>
                    <w:spacing w:line="240" w:lineRule="auto"/>
                    <w:jc w:val="right"/>
                    <w:rPr>
                      <w:b w:val="1"/>
                      <w:sz w:val="12"/>
                      <w:szCs w:val="12"/>
                    </w:rPr>
                  </w:pPr>
                  <w:r w:rsidDel="00000000" w:rsidR="00000000" w:rsidRPr="00000000">
                    <w:rPr>
                      <w:b w:val="1"/>
                      <w:sz w:val="12"/>
                      <w:szCs w:val="12"/>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222">
                  <w:pPr>
                    <w:widowControl w:val="0"/>
                    <w:spacing w:line="240" w:lineRule="auto"/>
                    <w:jc w:val="right"/>
                    <w:rPr>
                      <w:b w:val="1"/>
                      <w:sz w:val="12"/>
                      <w:szCs w:val="12"/>
                    </w:rPr>
                  </w:pPr>
                  <w:r w:rsidDel="00000000" w:rsidR="00000000" w:rsidRPr="00000000">
                    <w:rPr>
                      <w:b w:val="1"/>
                      <w:sz w:val="12"/>
                      <w:szCs w:val="12"/>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223">
                  <w:pPr>
                    <w:widowControl w:val="0"/>
                    <w:spacing w:line="240" w:lineRule="auto"/>
                    <w:jc w:val="right"/>
                    <w:rPr>
                      <w:b w:val="1"/>
                      <w:sz w:val="12"/>
                      <w:szCs w:val="12"/>
                    </w:rPr>
                  </w:pPr>
                  <w:r w:rsidDel="00000000" w:rsidR="00000000" w:rsidRPr="00000000">
                    <w:rPr>
                      <w:b w:val="1"/>
                      <w:sz w:val="12"/>
                      <w:szCs w:val="12"/>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4">
                  <w:pPr>
                    <w:widowControl w:val="0"/>
                    <w:spacing w:line="240" w:lineRule="auto"/>
                    <w:jc w:val="right"/>
                    <w:rPr>
                      <w:b w:val="1"/>
                      <w:sz w:val="12"/>
                      <w:szCs w:val="12"/>
                    </w:rPr>
                  </w:pPr>
                  <w:r w:rsidDel="00000000" w:rsidR="00000000" w:rsidRPr="00000000">
                    <w:rPr>
                      <w:b w:val="1"/>
                      <w:sz w:val="12"/>
                      <w:szCs w:val="12"/>
                      <w:rtl w:val="0"/>
                    </w:rPr>
                    <w:t xml:space="preserve">   ME1</w:t>
                  </w:r>
                </w:p>
              </w:tc>
              <w:tc>
                <w:tcPr>
                  <w:shd w:fill="auto" w:val="clear"/>
                  <w:tcMar>
                    <w:top w:w="100.0" w:type="dxa"/>
                    <w:left w:w="100.0" w:type="dxa"/>
                    <w:bottom w:w="100.0" w:type="dxa"/>
                    <w:right w:w="100.0" w:type="dxa"/>
                  </w:tcMar>
                </w:tcPr>
                <w:p w:rsidR="00000000" w:rsidDel="00000000" w:rsidP="00000000" w:rsidRDefault="00000000" w:rsidRPr="00000000" w14:paraId="00000225">
                  <w:pPr>
                    <w:widowControl w:val="0"/>
                    <w:spacing w:line="240" w:lineRule="auto"/>
                    <w:jc w:val="right"/>
                    <w:rPr>
                      <w:sz w:val="12"/>
                      <w:szCs w:val="12"/>
                    </w:rPr>
                  </w:pPr>
                  <w:r w:rsidDel="00000000" w:rsidR="00000000" w:rsidRPr="00000000">
                    <w:rPr>
                      <w:sz w:val="12"/>
                      <w:szCs w:val="12"/>
                      <w:rtl w:val="0"/>
                    </w:rPr>
                    <w:t xml:space="preserve">Theoretical Exam ( Multiple Elective , Multiple Optional etc Questions containing )</w:t>
                  </w:r>
                </w:p>
              </w:tc>
              <w:tc>
                <w:tcPr>
                  <w:shd w:fill="auto" w:val="clear"/>
                  <w:tcMar>
                    <w:top w:w="100.0" w:type="dxa"/>
                    <w:left w:w="100.0" w:type="dxa"/>
                    <w:bottom w:w="100.0" w:type="dxa"/>
                    <w:right w:w="100.0" w:type="dxa"/>
                  </w:tcMar>
                </w:tcPr>
                <w:p w:rsidR="00000000" w:rsidDel="00000000" w:rsidP="00000000" w:rsidRDefault="00000000" w:rsidRPr="00000000" w14:paraId="00000226">
                  <w:pPr>
                    <w:widowControl w:val="0"/>
                    <w:spacing w:line="240" w:lineRule="auto"/>
                    <w:jc w:val="right"/>
                    <w:rPr>
                      <w:sz w:val="12"/>
                      <w:szCs w:val="12"/>
                    </w:rPr>
                  </w:pPr>
                  <w:r w:rsidDel="00000000" w:rsidR="00000000" w:rsidRPr="00000000">
                    <w:rPr>
                      <w:sz w:val="12"/>
                      <w:szCs w:val="12"/>
                      <w:rtl w:val="0"/>
                    </w:rPr>
                    <w:t xml:space="preserve">The committee is the exam used in the final exams.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7">
                  <w:pPr>
                    <w:widowControl w:val="0"/>
                    <w:spacing w:line="240" w:lineRule="auto"/>
                    <w:jc w:val="right"/>
                    <w:rPr>
                      <w:b w:val="1"/>
                      <w:sz w:val="12"/>
                      <w:szCs w:val="12"/>
                    </w:rPr>
                  </w:pPr>
                  <w:r w:rsidDel="00000000" w:rsidR="00000000" w:rsidRPr="00000000">
                    <w:rPr>
                      <w:b w:val="1"/>
                      <w:sz w:val="12"/>
                      <w:szCs w:val="12"/>
                      <w:rtl w:val="0"/>
                    </w:rPr>
                    <w:t xml:space="preserve">   ME2</w:t>
                  </w:r>
                </w:p>
              </w:tc>
              <w:tc>
                <w:tcPr>
                  <w:shd w:fill="auto" w:val="clear"/>
                  <w:tcMar>
                    <w:top w:w="100.0" w:type="dxa"/>
                    <w:left w:w="100.0" w:type="dxa"/>
                    <w:bottom w:w="100.0" w:type="dxa"/>
                    <w:right w:w="100.0" w:type="dxa"/>
                  </w:tcMar>
                </w:tcPr>
                <w:p w:rsidR="00000000" w:rsidDel="00000000" w:rsidP="00000000" w:rsidRDefault="00000000" w:rsidRPr="00000000" w14:paraId="00000228">
                  <w:pPr>
                    <w:widowControl w:val="0"/>
                    <w:spacing w:line="240" w:lineRule="auto"/>
                    <w:jc w:val="right"/>
                    <w:rPr>
                      <w:sz w:val="12"/>
                      <w:szCs w:val="12"/>
                    </w:rPr>
                  </w:pPr>
                  <w:r w:rsidDel="00000000" w:rsidR="00000000" w:rsidRPr="00000000">
                    <w:rPr>
                      <w:sz w:val="12"/>
                      <w:szCs w:val="12"/>
                      <w:rtl w:val="0"/>
                    </w:rPr>
                    <w:t xml:space="preserve">Practical exam</w:t>
                  </w:r>
                </w:p>
              </w:tc>
              <w:tc>
                <w:tcPr>
                  <w:shd w:fill="auto" w:val="clear"/>
                  <w:tcMar>
                    <w:top w:w="100.0" w:type="dxa"/>
                    <w:left w:w="100.0" w:type="dxa"/>
                    <w:bottom w:w="100.0" w:type="dxa"/>
                    <w:right w:w="100.0" w:type="dxa"/>
                  </w:tcMar>
                </w:tcPr>
                <w:p w:rsidR="00000000" w:rsidDel="00000000" w:rsidP="00000000" w:rsidRDefault="00000000" w:rsidRPr="00000000" w14:paraId="00000229">
                  <w:pPr>
                    <w:widowControl w:val="0"/>
                    <w:spacing w:line="240" w:lineRule="auto"/>
                    <w:jc w:val="right"/>
                    <w:rPr>
                      <w:sz w:val="12"/>
                      <w:szCs w:val="12"/>
                    </w:rPr>
                  </w:pPr>
                  <w:r w:rsidDel="00000000" w:rsidR="00000000" w:rsidRPr="00000000">
                    <w:rPr>
                      <w:sz w:val="12"/>
                      <w:szCs w:val="12"/>
                      <w:rtl w:val="0"/>
                    </w:rPr>
                    <w:t xml:space="preserve">It should be used for laboratory applications.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A">
                  <w:pPr>
                    <w:widowControl w:val="0"/>
                    <w:spacing w:line="240" w:lineRule="auto"/>
                    <w:jc w:val="center"/>
                    <w:rPr>
                      <w:b w:val="1"/>
                      <w:sz w:val="12"/>
                      <w:szCs w:val="12"/>
                    </w:rPr>
                  </w:pPr>
                  <w:r w:rsidDel="00000000" w:rsidR="00000000" w:rsidRPr="00000000">
                    <w:rPr>
                      <w:b w:val="1"/>
                      <w:sz w:val="12"/>
                      <w:szCs w:val="12"/>
                      <w:rtl w:val="0"/>
                    </w:rPr>
                    <w:t xml:space="preserve">ME3</w:t>
                  </w:r>
                </w:p>
              </w:tc>
              <w:tc>
                <w:tcPr>
                  <w:shd w:fill="auto" w:val="clear"/>
                  <w:tcMar>
                    <w:top w:w="100.0" w:type="dxa"/>
                    <w:left w:w="100.0" w:type="dxa"/>
                    <w:bottom w:w="100.0" w:type="dxa"/>
                    <w:right w:w="100.0" w:type="dxa"/>
                  </w:tcMar>
                </w:tcPr>
                <w:p w:rsidR="00000000" w:rsidDel="00000000" w:rsidP="00000000" w:rsidRDefault="00000000" w:rsidRPr="00000000" w14:paraId="0000022B">
                  <w:pPr>
                    <w:widowControl w:val="0"/>
                    <w:spacing w:line="240" w:lineRule="auto"/>
                    <w:jc w:val="right"/>
                    <w:rPr>
                      <w:sz w:val="12"/>
                      <w:szCs w:val="12"/>
                    </w:rPr>
                  </w:pPr>
                  <w:r w:rsidDel="00000000" w:rsidR="00000000" w:rsidRPr="00000000">
                    <w:rPr>
                      <w:sz w:val="12"/>
                      <w:szCs w:val="12"/>
                      <w:rtl w:val="0"/>
                    </w:rPr>
                    <w:t xml:space="preserve">Classical Verbal</w:t>
                  </w:r>
                </w:p>
              </w:tc>
              <w:tc>
                <w:tcPr>
                  <w:shd w:fill="auto" w:val="clear"/>
                  <w:tcMar>
                    <w:top w:w="100.0" w:type="dxa"/>
                    <w:left w:w="100.0" w:type="dxa"/>
                    <w:bottom w:w="100.0" w:type="dxa"/>
                    <w:right w:w="100.0" w:type="dxa"/>
                  </w:tcMar>
                </w:tcPr>
                <w:p w:rsidR="00000000" w:rsidDel="00000000" w:rsidP="00000000" w:rsidRDefault="00000000" w:rsidRPr="00000000" w14:paraId="0000022C">
                  <w:pPr>
                    <w:widowControl w:val="0"/>
                    <w:spacing w:line="240" w:lineRule="auto"/>
                    <w:jc w:val="right"/>
                    <w:rPr>
                      <w:sz w:val="12"/>
                      <w:szCs w:val="1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D">
                  <w:pPr>
                    <w:widowControl w:val="0"/>
                    <w:spacing w:line="240" w:lineRule="auto"/>
                    <w:jc w:val="center"/>
                    <w:rPr>
                      <w:b w:val="1"/>
                      <w:sz w:val="12"/>
                      <w:szCs w:val="12"/>
                    </w:rPr>
                  </w:pPr>
                  <w:r w:rsidDel="00000000" w:rsidR="00000000" w:rsidRPr="00000000">
                    <w:rPr>
                      <w:b w:val="1"/>
                      <w:sz w:val="12"/>
                      <w:szCs w:val="12"/>
                      <w:rtl w:val="0"/>
                    </w:rPr>
                    <w:t xml:space="preserve">ME4</w:t>
                  </w:r>
                </w:p>
              </w:tc>
              <w:tc>
                <w:tcPr>
                  <w:shd w:fill="auto" w:val="clear"/>
                  <w:tcMar>
                    <w:top w:w="100.0" w:type="dxa"/>
                    <w:left w:w="100.0" w:type="dxa"/>
                    <w:bottom w:w="100.0" w:type="dxa"/>
                    <w:right w:w="100.0" w:type="dxa"/>
                  </w:tcMar>
                </w:tcPr>
                <w:p w:rsidR="00000000" w:rsidDel="00000000" w:rsidP="00000000" w:rsidRDefault="00000000" w:rsidRPr="00000000" w14:paraId="0000022E">
                  <w:pPr>
                    <w:widowControl w:val="0"/>
                    <w:spacing w:line="240" w:lineRule="auto"/>
                    <w:jc w:val="right"/>
                    <w:rPr>
                      <w:sz w:val="12"/>
                      <w:szCs w:val="12"/>
                    </w:rPr>
                  </w:pPr>
                  <w:r w:rsidDel="00000000" w:rsidR="00000000" w:rsidRPr="00000000">
                    <w:rPr>
                      <w:sz w:val="12"/>
                      <w:szCs w:val="12"/>
                      <w:rtl w:val="0"/>
                    </w:rPr>
                    <w:t xml:space="preserve">Structured Oral</w:t>
                  </w:r>
                </w:p>
              </w:tc>
              <w:tc>
                <w:tcPr>
                  <w:shd w:fill="auto" w:val="clear"/>
                  <w:tcMar>
                    <w:top w:w="100.0" w:type="dxa"/>
                    <w:left w:w="100.0" w:type="dxa"/>
                    <w:bottom w:w="100.0" w:type="dxa"/>
                    <w:right w:w="100.0" w:type="dxa"/>
                  </w:tcMar>
                </w:tcPr>
                <w:p w:rsidR="00000000" w:rsidDel="00000000" w:rsidP="00000000" w:rsidRDefault="00000000" w:rsidRPr="00000000" w14:paraId="0000022F">
                  <w:pPr>
                    <w:widowControl w:val="0"/>
                    <w:spacing w:line="240" w:lineRule="auto"/>
                    <w:jc w:val="right"/>
                    <w:rPr>
                      <w:sz w:val="12"/>
                      <w:szCs w:val="12"/>
                    </w:rPr>
                  </w:pPr>
                  <w:r w:rsidDel="00000000" w:rsidR="00000000" w:rsidRPr="00000000">
                    <w:rPr>
                      <w:sz w:val="12"/>
                      <w:szCs w:val="12"/>
                      <w:rtl w:val="0"/>
                    </w:rPr>
                    <w:t xml:space="preserve">It is an oral exam in which questions and answers are prepared on a form beforehand.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0">
                  <w:pPr>
                    <w:widowControl w:val="0"/>
                    <w:spacing w:line="240" w:lineRule="auto"/>
                    <w:jc w:val="center"/>
                    <w:rPr>
                      <w:b w:val="1"/>
                      <w:sz w:val="12"/>
                      <w:szCs w:val="12"/>
                    </w:rPr>
                  </w:pPr>
                  <w:r w:rsidDel="00000000" w:rsidR="00000000" w:rsidRPr="00000000">
                    <w:rPr>
                      <w:b w:val="1"/>
                      <w:sz w:val="12"/>
                      <w:szCs w:val="12"/>
                      <w:rtl w:val="0"/>
                    </w:rPr>
                    <w:t xml:space="preserve">ME5</w:t>
                  </w:r>
                </w:p>
              </w:tc>
              <w:tc>
                <w:tcPr>
                  <w:shd w:fill="auto" w:val="clear"/>
                  <w:tcMar>
                    <w:top w:w="100.0" w:type="dxa"/>
                    <w:left w:w="100.0" w:type="dxa"/>
                    <w:bottom w:w="100.0" w:type="dxa"/>
                    <w:right w:w="100.0" w:type="dxa"/>
                  </w:tcMar>
                </w:tcPr>
                <w:p w:rsidR="00000000" w:rsidDel="00000000" w:rsidP="00000000" w:rsidRDefault="00000000" w:rsidRPr="00000000" w14:paraId="00000231">
                  <w:pPr>
                    <w:widowControl w:val="0"/>
                    <w:spacing w:line="240" w:lineRule="auto"/>
                    <w:jc w:val="right"/>
                    <w:rPr>
                      <w:sz w:val="12"/>
                      <w:szCs w:val="12"/>
                    </w:rPr>
                  </w:pPr>
                  <w:r w:rsidDel="00000000" w:rsidR="00000000" w:rsidRPr="00000000">
                    <w:rPr>
                      <w:sz w:val="12"/>
                      <w:szCs w:val="12"/>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232">
                  <w:pPr>
                    <w:widowControl w:val="0"/>
                    <w:spacing w:line="240" w:lineRule="auto"/>
                    <w:jc w:val="right"/>
                    <w:rPr>
                      <w:sz w:val="12"/>
                      <w:szCs w:val="12"/>
                    </w:rPr>
                  </w:pPr>
                  <w:r w:rsidDel="00000000" w:rsidR="00000000" w:rsidRPr="00000000">
                    <w:rPr>
                      <w:sz w:val="12"/>
                      <w:szCs w:val="12"/>
                      <w:rtl w:val="0"/>
                    </w:rPr>
                    <w:t xml:space="preserve">Objective Structured Clinical Examination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3">
                  <w:pPr>
                    <w:widowControl w:val="0"/>
                    <w:spacing w:line="240" w:lineRule="auto"/>
                    <w:jc w:val="center"/>
                    <w:rPr>
                      <w:b w:val="1"/>
                      <w:sz w:val="12"/>
                      <w:szCs w:val="12"/>
                    </w:rPr>
                  </w:pPr>
                  <w:r w:rsidDel="00000000" w:rsidR="00000000" w:rsidRPr="00000000">
                    <w:rPr>
                      <w:b w:val="1"/>
                      <w:sz w:val="12"/>
                      <w:szCs w:val="12"/>
                      <w:rtl w:val="0"/>
                    </w:rPr>
                    <w:t xml:space="preserve">ME6</w:t>
                  </w:r>
                </w:p>
              </w:tc>
              <w:tc>
                <w:tcPr>
                  <w:shd w:fill="auto" w:val="clear"/>
                  <w:tcMar>
                    <w:top w:w="100.0" w:type="dxa"/>
                    <w:left w:w="100.0" w:type="dxa"/>
                    <w:bottom w:w="100.0" w:type="dxa"/>
                    <w:right w:w="100.0" w:type="dxa"/>
                  </w:tcMar>
                </w:tcPr>
                <w:p w:rsidR="00000000" w:rsidDel="00000000" w:rsidP="00000000" w:rsidRDefault="00000000" w:rsidRPr="00000000" w14:paraId="00000234">
                  <w:pPr>
                    <w:widowControl w:val="0"/>
                    <w:spacing w:line="240" w:lineRule="auto"/>
                    <w:jc w:val="right"/>
                    <w:rPr>
                      <w:sz w:val="12"/>
                      <w:szCs w:val="12"/>
                    </w:rPr>
                  </w:pPr>
                  <w:r w:rsidDel="00000000" w:rsidR="00000000" w:rsidRPr="00000000">
                    <w:rPr>
                      <w:sz w:val="12"/>
                      <w:szCs w:val="12"/>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235">
                  <w:pPr>
                    <w:widowControl w:val="0"/>
                    <w:spacing w:line="240" w:lineRule="auto"/>
                    <w:jc w:val="right"/>
                    <w:rPr>
                      <w:sz w:val="12"/>
                      <w:szCs w:val="12"/>
                    </w:rPr>
                  </w:pPr>
                  <w:r w:rsidDel="00000000" w:rsidR="00000000" w:rsidRPr="00000000">
                    <w:rPr>
                      <w:sz w:val="12"/>
                      <w:szCs w:val="12"/>
                      <w:rtl w:val="0"/>
                    </w:rPr>
                    <w:t xml:space="preserve">Clinical Act Execution Exam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6">
                  <w:pPr>
                    <w:widowControl w:val="0"/>
                    <w:spacing w:line="240" w:lineRule="auto"/>
                    <w:jc w:val="center"/>
                    <w:rPr>
                      <w:b w:val="1"/>
                      <w:sz w:val="12"/>
                      <w:szCs w:val="12"/>
                    </w:rPr>
                  </w:pPr>
                  <w:r w:rsidDel="00000000" w:rsidR="00000000" w:rsidRPr="00000000">
                    <w:rPr>
                      <w:b w:val="1"/>
                      <w:sz w:val="12"/>
                      <w:szCs w:val="12"/>
                      <w:rtl w:val="0"/>
                    </w:rPr>
                    <w:t xml:space="preserve">ME7</w:t>
                  </w:r>
                </w:p>
              </w:tc>
              <w:tc>
                <w:tcPr>
                  <w:shd w:fill="auto" w:val="clear"/>
                  <w:tcMar>
                    <w:top w:w="100.0" w:type="dxa"/>
                    <w:left w:w="100.0" w:type="dxa"/>
                    <w:bottom w:w="100.0" w:type="dxa"/>
                    <w:right w:w="100.0" w:type="dxa"/>
                  </w:tcMar>
                </w:tcPr>
                <w:p w:rsidR="00000000" w:rsidDel="00000000" w:rsidP="00000000" w:rsidRDefault="00000000" w:rsidRPr="00000000" w14:paraId="00000237">
                  <w:pPr>
                    <w:widowControl w:val="0"/>
                    <w:spacing w:line="240" w:lineRule="auto"/>
                    <w:jc w:val="right"/>
                    <w:rPr>
                      <w:sz w:val="12"/>
                      <w:szCs w:val="12"/>
                    </w:rPr>
                  </w:pPr>
                  <w:r w:rsidDel="00000000" w:rsidR="00000000" w:rsidRPr="00000000">
                    <w:rPr>
                      <w:sz w:val="12"/>
                      <w:szCs w:val="12"/>
                      <w:rtl w:val="0"/>
                    </w:rPr>
                    <w:t xml:space="preserve">ICE ( Business head Evaluation )</w:t>
                  </w:r>
                </w:p>
              </w:tc>
              <w:tc>
                <w:tcPr>
                  <w:shd w:fill="auto" w:val="clear"/>
                  <w:tcMar>
                    <w:top w:w="100.0" w:type="dxa"/>
                    <w:left w:w="100.0" w:type="dxa"/>
                    <w:bottom w:w="100.0" w:type="dxa"/>
                    <w:right w:w="100.0" w:type="dxa"/>
                  </w:tcMar>
                </w:tcPr>
                <w:p w:rsidR="00000000" w:rsidDel="00000000" w:rsidP="00000000" w:rsidRDefault="00000000" w:rsidRPr="00000000" w14:paraId="00000238">
                  <w:pPr>
                    <w:widowControl w:val="0"/>
                    <w:spacing w:line="240" w:lineRule="auto"/>
                    <w:jc w:val="right"/>
                    <w:rPr>
                      <w:sz w:val="12"/>
                      <w:szCs w:val="12"/>
                    </w:rPr>
                  </w:pPr>
                  <w:r w:rsidDel="00000000" w:rsidR="00000000" w:rsidRPr="00000000">
                    <w:rPr>
                      <w:sz w:val="12"/>
                      <w:szCs w:val="12"/>
                      <w:rtl w:val="0"/>
                    </w:rPr>
                    <w:t xml:space="preserve">It is the evaluation made by the trainer on the student at the bedside or during the practice.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9">
                  <w:pPr>
                    <w:widowControl w:val="0"/>
                    <w:spacing w:line="240" w:lineRule="auto"/>
                    <w:jc w:val="center"/>
                    <w:rPr>
                      <w:b w:val="1"/>
                      <w:sz w:val="12"/>
                      <w:szCs w:val="12"/>
                    </w:rPr>
                  </w:pPr>
                  <w:r w:rsidDel="00000000" w:rsidR="00000000" w:rsidRPr="00000000">
                    <w:rPr>
                      <w:b w:val="1"/>
                      <w:sz w:val="12"/>
                      <w:szCs w:val="12"/>
                      <w:rtl w:val="0"/>
                    </w:rPr>
                    <w:t xml:space="preserve">ME8</w:t>
                  </w:r>
                </w:p>
              </w:tc>
              <w:tc>
                <w:tcPr>
                  <w:shd w:fill="auto" w:val="clear"/>
                  <w:tcMar>
                    <w:top w:w="100.0" w:type="dxa"/>
                    <w:left w:w="100.0" w:type="dxa"/>
                    <w:bottom w:w="100.0" w:type="dxa"/>
                    <w:right w:w="100.0" w:type="dxa"/>
                  </w:tcMar>
                </w:tcPr>
                <w:p w:rsidR="00000000" w:rsidDel="00000000" w:rsidP="00000000" w:rsidRDefault="00000000" w:rsidRPr="00000000" w14:paraId="0000023A">
                  <w:pPr>
                    <w:widowControl w:val="0"/>
                    <w:spacing w:line="240" w:lineRule="auto"/>
                    <w:jc w:val="right"/>
                    <w:rPr>
                      <w:sz w:val="12"/>
                      <w:szCs w:val="12"/>
                    </w:rPr>
                  </w:pPr>
                  <w:r w:rsidDel="00000000" w:rsidR="00000000" w:rsidRPr="00000000">
                    <w:rPr>
                      <w:sz w:val="12"/>
                      <w:szCs w:val="12"/>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23B">
                  <w:pPr>
                    <w:widowControl w:val="0"/>
                    <w:spacing w:line="240" w:lineRule="auto"/>
                    <w:jc w:val="right"/>
                    <w:rPr>
                      <w:sz w:val="12"/>
                      <w:szCs w:val="12"/>
                    </w:rPr>
                  </w:pPr>
                  <w:r w:rsidDel="00000000" w:rsidR="00000000" w:rsidRPr="00000000">
                    <w:rPr>
                      <w:sz w:val="12"/>
                      <w:szCs w:val="12"/>
                      <w:rtl w:val="0"/>
                    </w:rPr>
                    <w:t xml:space="preserve">A statement must be made.</w:t>
                  </w:r>
                </w:p>
              </w:tc>
            </w:tr>
          </w:tbl>
          <w:p w:rsidR="00000000" w:rsidDel="00000000" w:rsidP="00000000" w:rsidRDefault="00000000" w:rsidRPr="00000000" w14:paraId="0000023C">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23D">
      <w:pPr>
        <w:rPr>
          <w:b w:val="1"/>
        </w:rPr>
      </w:pPr>
      <w:r w:rsidDel="00000000" w:rsidR="00000000" w:rsidRPr="00000000">
        <w:rPr>
          <w:rtl w:val="0"/>
        </w:rPr>
      </w:r>
    </w:p>
    <w:p w:rsidR="00000000" w:rsidDel="00000000" w:rsidP="00000000" w:rsidRDefault="00000000" w:rsidRPr="00000000" w14:paraId="0000023E">
      <w:pPr>
        <w:rPr>
          <w:b w:val="1"/>
        </w:rPr>
      </w:pPr>
      <w:r w:rsidDel="00000000" w:rsidR="00000000" w:rsidRPr="00000000">
        <w:rPr>
          <w:rtl w:val="0"/>
        </w:rPr>
      </w:r>
    </w:p>
    <w:p w:rsidR="00000000" w:rsidDel="00000000" w:rsidP="00000000" w:rsidRDefault="00000000" w:rsidRPr="00000000" w14:paraId="0000023F">
      <w:pPr>
        <w:rPr>
          <w:b w:val="1"/>
        </w:rPr>
      </w:pPr>
      <w:r w:rsidDel="00000000" w:rsidR="00000000" w:rsidRPr="00000000">
        <w:rPr>
          <w:rtl w:val="0"/>
        </w:rPr>
      </w:r>
    </w:p>
    <w:p w:rsidR="00000000" w:rsidDel="00000000" w:rsidP="00000000" w:rsidRDefault="00000000" w:rsidRPr="00000000" w14:paraId="00000240">
      <w:pPr>
        <w:rPr>
          <w:b w:val="1"/>
        </w:rPr>
      </w:pPr>
      <w:r w:rsidDel="00000000" w:rsidR="00000000" w:rsidRPr="00000000">
        <w:rPr>
          <w:rtl w:val="0"/>
        </w:rPr>
      </w:r>
    </w:p>
    <w:p w:rsidR="00000000" w:rsidDel="00000000" w:rsidP="00000000" w:rsidRDefault="00000000" w:rsidRPr="00000000" w14:paraId="00000241">
      <w:pPr>
        <w:rPr>
          <w:b w:val="1"/>
        </w:rPr>
      </w:pPr>
      <w:r w:rsidDel="00000000" w:rsidR="00000000" w:rsidRPr="00000000">
        <w:rPr>
          <w:rtl w:val="0"/>
        </w:rPr>
      </w:r>
    </w:p>
    <w:p w:rsidR="00000000" w:rsidDel="00000000" w:rsidP="00000000" w:rsidRDefault="00000000" w:rsidRPr="00000000" w14:paraId="00000242">
      <w:pPr>
        <w:rPr>
          <w:b w:val="1"/>
        </w:rPr>
      </w:pPr>
      <w:r w:rsidDel="00000000" w:rsidR="00000000" w:rsidRPr="00000000">
        <w:rPr>
          <w:rtl w:val="0"/>
        </w:rPr>
      </w:r>
    </w:p>
    <w:p w:rsidR="00000000" w:rsidDel="00000000" w:rsidP="00000000" w:rsidRDefault="00000000" w:rsidRPr="00000000" w14:paraId="00000243">
      <w:pPr>
        <w:rPr>
          <w:b w:val="1"/>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lowest, 2 low, 3 fair, 4 high, 5 highest.</w:t>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ayseguldemirhanerdemir@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